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F9800F" w14:textId="5E9886FF" w:rsidR="00C74FA2" w:rsidRDefault="00C74FA2" w:rsidP="00C74FA2">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PATVIRTINTA </w:t>
      </w:r>
      <w:r>
        <w:rPr>
          <w:rStyle w:val="eop"/>
        </w:rPr>
        <w:t> </w:t>
      </w:r>
    </w:p>
    <w:p w14:paraId="0CB2A2CF" w14:textId="77777777" w:rsidR="00C74FA2" w:rsidRDefault="00C74FA2" w:rsidP="00C74FA2">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Viešųjų pirkimų tarnybos direktoriaus </w:t>
      </w:r>
      <w:r>
        <w:rPr>
          <w:rStyle w:val="eop"/>
        </w:rPr>
        <w:t> </w:t>
      </w:r>
    </w:p>
    <w:p w14:paraId="3C1C8D21" w14:textId="77777777" w:rsidR="00C74FA2" w:rsidRDefault="00C74FA2" w:rsidP="00C74FA2">
      <w:pPr>
        <w:pStyle w:val="paragraph"/>
        <w:spacing w:before="0" w:beforeAutospacing="0" w:after="0" w:afterAutospacing="0"/>
        <w:ind w:left="5040"/>
        <w:textAlignment w:val="baseline"/>
        <w:rPr>
          <w:rFonts w:ascii="Segoe UI" w:hAnsi="Segoe UI" w:cs="Segoe UI"/>
          <w:sz w:val="18"/>
          <w:szCs w:val="18"/>
        </w:rPr>
      </w:pPr>
      <w:r>
        <w:rPr>
          <w:rStyle w:val="normaltextrun"/>
          <w:lang w:val="lt-LT"/>
        </w:rPr>
        <w:t>2024 m. gruodžio 30 d. įsakymu Nr. 1S-209 </w:t>
      </w:r>
      <w:r>
        <w:rPr>
          <w:rStyle w:val="eop"/>
        </w:rPr>
        <w:t> </w:t>
      </w:r>
    </w:p>
    <w:p w14:paraId="2E5F1217" w14:textId="77777777" w:rsidR="00C74FA2" w:rsidRDefault="00C74FA2" w:rsidP="00C74FA2">
      <w:pPr>
        <w:pStyle w:val="paragraph"/>
        <w:spacing w:before="0" w:beforeAutospacing="0" w:after="0" w:afterAutospacing="0"/>
        <w:ind w:left="210" w:firstLine="4815"/>
        <w:textAlignment w:val="baseline"/>
        <w:rPr>
          <w:rFonts w:ascii="Segoe UI" w:hAnsi="Segoe UI" w:cs="Segoe UI"/>
          <w:sz w:val="18"/>
          <w:szCs w:val="18"/>
        </w:rPr>
      </w:pPr>
      <w:r>
        <w:rPr>
          <w:rStyle w:val="normaltextrun"/>
          <w:color w:val="000000"/>
          <w:lang w:val="lt-LT"/>
        </w:rPr>
        <w:t>(Viešųjų pirkimų tarnybos direktoriaus</w:t>
      </w:r>
      <w:r>
        <w:rPr>
          <w:rStyle w:val="eop"/>
          <w:color w:val="000000"/>
        </w:rPr>
        <w:t> </w:t>
      </w:r>
    </w:p>
    <w:p w14:paraId="1045D3CD" w14:textId="77777777" w:rsidR="00C74FA2" w:rsidRDefault="00C74FA2" w:rsidP="00C74FA2">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2025 m. balandžio 17 d. įsakymo Nr. 1S-52 </w:t>
      </w:r>
      <w:r>
        <w:rPr>
          <w:rStyle w:val="eop"/>
          <w:color w:val="000000"/>
        </w:rPr>
        <w:t> </w:t>
      </w:r>
    </w:p>
    <w:p w14:paraId="61DB11F9" w14:textId="77777777" w:rsidR="00C74FA2" w:rsidRDefault="00C74FA2" w:rsidP="00C74FA2">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redakcija)</w:t>
      </w:r>
      <w:r>
        <w:rPr>
          <w:rStyle w:val="eop"/>
          <w:color w:val="000000"/>
        </w:rPr>
        <w:t> </w:t>
      </w:r>
    </w:p>
    <w:p w14:paraId="01124185" w14:textId="2C4D67A2" w:rsidR="00027B83" w:rsidRDefault="00027B83" w:rsidP="00C74FA2">
      <w:pPr>
        <w:tabs>
          <w:tab w:val="left" w:pos="7692"/>
        </w:tabs>
        <w:textAlignment w:val="center"/>
        <w:rPr>
          <w:szCs w:val="24"/>
        </w:rPr>
      </w:pPr>
    </w:p>
    <w:p w14:paraId="5F9F24C0" w14:textId="77777777" w:rsidR="00C74FA2" w:rsidRDefault="00C74FA2">
      <w:pPr>
        <w:tabs>
          <w:tab w:val="left" w:pos="5400"/>
        </w:tabs>
        <w:textAlignment w:val="center"/>
        <w:rPr>
          <w:szCs w:val="24"/>
        </w:rPr>
      </w:pPr>
    </w:p>
    <w:p w14:paraId="1623E55B" w14:textId="77777777" w:rsidR="00C74FA2" w:rsidRDefault="00C74FA2">
      <w:pPr>
        <w:tabs>
          <w:tab w:val="left" w:pos="5400"/>
        </w:tabs>
        <w:textAlignment w:val="center"/>
        <w:rPr>
          <w:szCs w:val="24"/>
        </w:rPr>
      </w:pPr>
    </w:p>
    <w:p w14:paraId="34683A73" w14:textId="77777777"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1D970AEC" w14:textId="77777777" w:rsidR="00027B83" w:rsidRDefault="00027B83">
      <w:pPr>
        <w:widowControl w:val="0"/>
        <w:pBdr>
          <w:top w:val="nil"/>
          <w:left w:val="nil"/>
          <w:bottom w:val="nil"/>
          <w:right w:val="nil"/>
          <w:between w:val="nil"/>
        </w:pBdr>
        <w:tabs>
          <w:tab w:val="left" w:pos="567"/>
          <w:tab w:val="left" w:pos="851"/>
        </w:tabs>
        <w:jc w:val="center"/>
        <w:rPr>
          <w:b/>
          <w:bCs/>
          <w:caps/>
          <w:szCs w:val="24"/>
        </w:rPr>
      </w:pPr>
    </w:p>
    <w:p w14:paraId="7C0AA98D" w14:textId="669C83DB" w:rsidR="00027B83"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06BD45D9" w14:textId="77777777">
        <w:tc>
          <w:tcPr>
            <w:tcW w:w="2448" w:type="dxa"/>
          </w:tcPr>
          <w:p w14:paraId="40177F4F" w14:textId="77777777" w:rsidR="00027B83" w:rsidRDefault="000B0897">
            <w:pPr>
              <w:jc w:val="both"/>
              <w:rPr>
                <w:b/>
                <w:kern w:val="2"/>
                <w:szCs w:val="24"/>
              </w:rPr>
            </w:pPr>
            <w:r>
              <w:rPr>
                <w:b/>
                <w:kern w:val="2"/>
                <w:szCs w:val="24"/>
              </w:rPr>
              <w:t>Sutarties pavadinimas</w:t>
            </w:r>
          </w:p>
        </w:tc>
        <w:tc>
          <w:tcPr>
            <w:tcW w:w="7110" w:type="dxa"/>
            <w:gridSpan w:val="3"/>
          </w:tcPr>
          <w:p w14:paraId="607BC18E" w14:textId="18B6EC75" w:rsidR="00027B83" w:rsidRDefault="005D362A">
            <w:pPr>
              <w:jc w:val="both"/>
              <w:rPr>
                <w:kern w:val="2"/>
                <w:szCs w:val="24"/>
              </w:rPr>
            </w:pPr>
            <w:r w:rsidRPr="005D362A">
              <w:rPr>
                <w:kern w:val="2"/>
                <w:szCs w:val="24"/>
              </w:rPr>
              <w:t>Transporto priemonių techninės priežiūros ir remonto paslaugų pirkimas</w:t>
            </w:r>
          </w:p>
        </w:tc>
      </w:tr>
      <w:tr w:rsidR="00027B83" w14:paraId="2F08ABA7" w14:textId="77777777">
        <w:tc>
          <w:tcPr>
            <w:tcW w:w="2448" w:type="dxa"/>
          </w:tcPr>
          <w:p w14:paraId="262D4078" w14:textId="77777777" w:rsidR="00027B83" w:rsidRDefault="000B0897">
            <w:pPr>
              <w:jc w:val="both"/>
              <w:rPr>
                <w:b/>
                <w:kern w:val="2"/>
                <w:szCs w:val="24"/>
              </w:rPr>
            </w:pPr>
            <w:r>
              <w:rPr>
                <w:b/>
                <w:kern w:val="2"/>
                <w:szCs w:val="24"/>
              </w:rPr>
              <w:t>Sutarties data</w:t>
            </w:r>
          </w:p>
        </w:tc>
        <w:tc>
          <w:tcPr>
            <w:tcW w:w="2177" w:type="dxa"/>
          </w:tcPr>
          <w:p w14:paraId="310EFCA2" w14:textId="45DEB92A" w:rsidR="00027B83" w:rsidRDefault="005D362A">
            <w:pPr>
              <w:jc w:val="both"/>
              <w:rPr>
                <w:kern w:val="2"/>
                <w:szCs w:val="24"/>
              </w:rPr>
            </w:pPr>
            <w:r>
              <w:rPr>
                <w:kern w:val="2"/>
                <w:szCs w:val="24"/>
              </w:rPr>
              <w:t>2026 m.</w:t>
            </w:r>
          </w:p>
        </w:tc>
        <w:tc>
          <w:tcPr>
            <w:tcW w:w="2362" w:type="dxa"/>
          </w:tcPr>
          <w:p w14:paraId="26FE9FCE" w14:textId="77777777" w:rsidR="00027B83" w:rsidRDefault="000B0897">
            <w:pPr>
              <w:jc w:val="both"/>
              <w:rPr>
                <w:b/>
                <w:kern w:val="2"/>
                <w:szCs w:val="24"/>
              </w:rPr>
            </w:pPr>
            <w:r>
              <w:rPr>
                <w:b/>
                <w:kern w:val="2"/>
                <w:szCs w:val="24"/>
              </w:rPr>
              <w:t>Sutarties numeris</w:t>
            </w:r>
          </w:p>
        </w:tc>
        <w:tc>
          <w:tcPr>
            <w:tcW w:w="2571" w:type="dxa"/>
          </w:tcPr>
          <w:p w14:paraId="11456A38" w14:textId="77777777" w:rsidR="00027B83" w:rsidRDefault="00027B83">
            <w:pPr>
              <w:jc w:val="both"/>
              <w:rPr>
                <w:kern w:val="2"/>
                <w:szCs w:val="24"/>
              </w:rPr>
            </w:pPr>
          </w:p>
        </w:tc>
      </w:tr>
    </w:tbl>
    <w:p w14:paraId="7AAE002E"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2A8CDD09" w14:textId="77777777">
        <w:tc>
          <w:tcPr>
            <w:tcW w:w="9558" w:type="dxa"/>
            <w:gridSpan w:val="3"/>
          </w:tcPr>
          <w:p w14:paraId="0049CEBD" w14:textId="77777777" w:rsidR="00027B83" w:rsidRDefault="000B0897">
            <w:pPr>
              <w:jc w:val="center"/>
              <w:rPr>
                <w:b/>
                <w:kern w:val="2"/>
                <w:szCs w:val="24"/>
              </w:rPr>
            </w:pPr>
            <w:r>
              <w:rPr>
                <w:b/>
                <w:kern w:val="2"/>
                <w:szCs w:val="24"/>
              </w:rPr>
              <w:t>1. SUTARTIES ŠALYS</w:t>
            </w:r>
          </w:p>
        </w:tc>
      </w:tr>
      <w:tr w:rsidR="005D362A" w14:paraId="7A216576" w14:textId="77777777" w:rsidTr="00452E2C">
        <w:tc>
          <w:tcPr>
            <w:tcW w:w="2808" w:type="dxa"/>
            <w:vMerge w:val="restart"/>
          </w:tcPr>
          <w:p w14:paraId="79087AD5" w14:textId="77777777" w:rsidR="005D362A" w:rsidRDefault="005D362A" w:rsidP="005D362A">
            <w:pPr>
              <w:jc w:val="center"/>
              <w:rPr>
                <w:b/>
                <w:kern w:val="2"/>
                <w:szCs w:val="24"/>
              </w:rPr>
            </w:pPr>
          </w:p>
          <w:p w14:paraId="555D406D" w14:textId="77777777" w:rsidR="005D362A" w:rsidRDefault="005D362A" w:rsidP="005D362A">
            <w:pPr>
              <w:jc w:val="center"/>
              <w:rPr>
                <w:b/>
                <w:kern w:val="2"/>
                <w:szCs w:val="24"/>
              </w:rPr>
            </w:pPr>
          </w:p>
          <w:p w14:paraId="757D89F5" w14:textId="77777777" w:rsidR="005D362A" w:rsidRDefault="005D362A" w:rsidP="005D362A">
            <w:pPr>
              <w:jc w:val="center"/>
              <w:rPr>
                <w:b/>
                <w:kern w:val="2"/>
                <w:szCs w:val="24"/>
              </w:rPr>
            </w:pPr>
          </w:p>
          <w:p w14:paraId="6C227F93" w14:textId="77777777" w:rsidR="005D362A" w:rsidRDefault="005D362A" w:rsidP="005D362A">
            <w:pPr>
              <w:rPr>
                <w:b/>
                <w:kern w:val="2"/>
                <w:szCs w:val="24"/>
              </w:rPr>
            </w:pPr>
          </w:p>
          <w:p w14:paraId="0285291C" w14:textId="77777777" w:rsidR="005D362A" w:rsidRDefault="005D362A" w:rsidP="005D362A">
            <w:pPr>
              <w:rPr>
                <w:b/>
                <w:kern w:val="2"/>
                <w:szCs w:val="24"/>
              </w:rPr>
            </w:pPr>
            <w:r>
              <w:rPr>
                <w:b/>
                <w:kern w:val="2"/>
                <w:szCs w:val="24"/>
              </w:rPr>
              <w:t>1.1. Pirkėjas</w:t>
            </w:r>
          </w:p>
        </w:tc>
        <w:tc>
          <w:tcPr>
            <w:tcW w:w="3240" w:type="dxa"/>
          </w:tcPr>
          <w:p w14:paraId="4986D0A4" w14:textId="77777777" w:rsidR="005D362A" w:rsidRDefault="005D362A" w:rsidP="005D362A">
            <w:pPr>
              <w:rPr>
                <w:kern w:val="2"/>
                <w:szCs w:val="24"/>
              </w:rPr>
            </w:pPr>
            <w:r>
              <w:rPr>
                <w:kern w:val="2"/>
                <w:szCs w:val="24"/>
              </w:rPr>
              <w:t>1.1.1. Pavadinimas</w:t>
            </w:r>
          </w:p>
        </w:tc>
        <w:tc>
          <w:tcPr>
            <w:tcW w:w="3510" w:type="dxa"/>
            <w:tcBorders>
              <w:top w:val="single" w:sz="4" w:space="0" w:color="auto"/>
              <w:left w:val="single" w:sz="4" w:space="0" w:color="auto"/>
              <w:bottom w:val="single" w:sz="4" w:space="0" w:color="auto"/>
              <w:right w:val="single" w:sz="4" w:space="0" w:color="auto"/>
            </w:tcBorders>
          </w:tcPr>
          <w:p w14:paraId="53FF09A2" w14:textId="774FF923" w:rsidR="005D362A" w:rsidRDefault="005D362A" w:rsidP="005D362A">
            <w:pPr>
              <w:jc w:val="center"/>
              <w:rPr>
                <w:kern w:val="2"/>
                <w:szCs w:val="24"/>
              </w:rPr>
            </w:pPr>
            <w:r>
              <w:rPr>
                <w:kern w:val="2"/>
                <w:szCs w:val="24"/>
              </w:rPr>
              <w:t>BĮ Vilniaus rajono socialinių paslaugų centras</w:t>
            </w:r>
          </w:p>
        </w:tc>
      </w:tr>
      <w:tr w:rsidR="005D362A" w14:paraId="46894EEE" w14:textId="77777777" w:rsidTr="00452E2C">
        <w:tc>
          <w:tcPr>
            <w:tcW w:w="2808" w:type="dxa"/>
            <w:vMerge/>
          </w:tcPr>
          <w:p w14:paraId="6E3E695C" w14:textId="77777777" w:rsidR="005D362A" w:rsidRDefault="005D362A" w:rsidP="005D362A">
            <w:pPr>
              <w:rPr>
                <w:kern w:val="2"/>
                <w:szCs w:val="24"/>
              </w:rPr>
            </w:pPr>
          </w:p>
        </w:tc>
        <w:tc>
          <w:tcPr>
            <w:tcW w:w="3240" w:type="dxa"/>
          </w:tcPr>
          <w:p w14:paraId="6B5CD43F" w14:textId="77777777" w:rsidR="005D362A" w:rsidRDefault="005D362A" w:rsidP="005D362A">
            <w:pPr>
              <w:rPr>
                <w:kern w:val="2"/>
                <w:szCs w:val="24"/>
              </w:rPr>
            </w:pPr>
            <w:r>
              <w:rPr>
                <w:kern w:val="2"/>
                <w:szCs w:val="24"/>
              </w:rPr>
              <w:t>1.1.2. Juridinio asmens kodas</w:t>
            </w:r>
          </w:p>
        </w:tc>
        <w:tc>
          <w:tcPr>
            <w:tcW w:w="3510" w:type="dxa"/>
            <w:tcBorders>
              <w:top w:val="single" w:sz="4" w:space="0" w:color="auto"/>
              <w:left w:val="single" w:sz="4" w:space="0" w:color="auto"/>
              <w:bottom w:val="single" w:sz="4" w:space="0" w:color="auto"/>
              <w:right w:val="single" w:sz="4" w:space="0" w:color="auto"/>
            </w:tcBorders>
          </w:tcPr>
          <w:p w14:paraId="63476F65" w14:textId="5215A575" w:rsidR="005D362A" w:rsidRDefault="005D362A" w:rsidP="005D362A">
            <w:pPr>
              <w:jc w:val="center"/>
              <w:rPr>
                <w:kern w:val="2"/>
                <w:szCs w:val="24"/>
              </w:rPr>
            </w:pPr>
            <w:r>
              <w:rPr>
                <w:kern w:val="2"/>
                <w:szCs w:val="24"/>
              </w:rPr>
              <w:t>4304722978</w:t>
            </w:r>
          </w:p>
        </w:tc>
      </w:tr>
      <w:tr w:rsidR="005D362A" w14:paraId="356739C7" w14:textId="77777777" w:rsidTr="00452E2C">
        <w:tc>
          <w:tcPr>
            <w:tcW w:w="2808" w:type="dxa"/>
            <w:vMerge/>
          </w:tcPr>
          <w:p w14:paraId="1CA5E71D" w14:textId="77777777" w:rsidR="005D362A" w:rsidRDefault="005D362A" w:rsidP="005D362A">
            <w:pPr>
              <w:rPr>
                <w:kern w:val="2"/>
                <w:szCs w:val="24"/>
              </w:rPr>
            </w:pPr>
          </w:p>
        </w:tc>
        <w:tc>
          <w:tcPr>
            <w:tcW w:w="3240" w:type="dxa"/>
          </w:tcPr>
          <w:p w14:paraId="23A01788" w14:textId="77777777" w:rsidR="005D362A" w:rsidRDefault="005D362A" w:rsidP="005D362A">
            <w:pPr>
              <w:rPr>
                <w:kern w:val="2"/>
                <w:szCs w:val="24"/>
              </w:rPr>
            </w:pPr>
            <w:r>
              <w:rPr>
                <w:kern w:val="2"/>
                <w:szCs w:val="24"/>
              </w:rPr>
              <w:t>1.1.3. Adresas</w:t>
            </w:r>
          </w:p>
        </w:tc>
        <w:tc>
          <w:tcPr>
            <w:tcW w:w="3510" w:type="dxa"/>
            <w:tcBorders>
              <w:top w:val="single" w:sz="4" w:space="0" w:color="auto"/>
              <w:left w:val="single" w:sz="4" w:space="0" w:color="auto"/>
              <w:bottom w:val="single" w:sz="4" w:space="0" w:color="auto"/>
              <w:right w:val="single" w:sz="4" w:space="0" w:color="auto"/>
            </w:tcBorders>
          </w:tcPr>
          <w:p w14:paraId="4FB387A2" w14:textId="23794928" w:rsidR="005D362A" w:rsidRDefault="005D362A" w:rsidP="005D362A">
            <w:pPr>
              <w:jc w:val="center"/>
              <w:rPr>
                <w:kern w:val="2"/>
                <w:szCs w:val="24"/>
              </w:rPr>
            </w:pPr>
            <w:r>
              <w:rPr>
                <w:kern w:val="2"/>
                <w:szCs w:val="24"/>
              </w:rPr>
              <w:t>Vilniaus. r. sav., Nemenčinė, Bažnyčios g. 21</w:t>
            </w:r>
          </w:p>
        </w:tc>
      </w:tr>
      <w:tr w:rsidR="005D362A" w14:paraId="00E15A94" w14:textId="77777777" w:rsidTr="00452E2C">
        <w:tc>
          <w:tcPr>
            <w:tcW w:w="2808" w:type="dxa"/>
            <w:vMerge/>
          </w:tcPr>
          <w:p w14:paraId="54205EA9" w14:textId="77777777" w:rsidR="005D362A" w:rsidRDefault="005D362A" w:rsidP="005D362A">
            <w:pPr>
              <w:rPr>
                <w:kern w:val="2"/>
                <w:szCs w:val="24"/>
              </w:rPr>
            </w:pPr>
          </w:p>
        </w:tc>
        <w:tc>
          <w:tcPr>
            <w:tcW w:w="3240" w:type="dxa"/>
          </w:tcPr>
          <w:p w14:paraId="78DC4B4A" w14:textId="77777777" w:rsidR="005D362A" w:rsidRDefault="005D362A" w:rsidP="005D362A">
            <w:pPr>
              <w:rPr>
                <w:kern w:val="2"/>
                <w:szCs w:val="24"/>
              </w:rPr>
            </w:pPr>
            <w:r>
              <w:rPr>
                <w:kern w:val="2"/>
                <w:szCs w:val="24"/>
              </w:rPr>
              <w:t>1.1.4. PVM mokėtojo kodas</w:t>
            </w:r>
          </w:p>
        </w:tc>
        <w:tc>
          <w:tcPr>
            <w:tcW w:w="3510" w:type="dxa"/>
            <w:tcBorders>
              <w:top w:val="single" w:sz="4" w:space="0" w:color="auto"/>
              <w:left w:val="single" w:sz="4" w:space="0" w:color="auto"/>
              <w:bottom w:val="single" w:sz="4" w:space="0" w:color="auto"/>
              <w:right w:val="single" w:sz="4" w:space="0" w:color="auto"/>
            </w:tcBorders>
          </w:tcPr>
          <w:p w14:paraId="3641442E" w14:textId="7EF83A3A" w:rsidR="005D362A" w:rsidRDefault="005D362A" w:rsidP="005D362A">
            <w:pPr>
              <w:jc w:val="center"/>
              <w:rPr>
                <w:kern w:val="2"/>
                <w:szCs w:val="24"/>
              </w:rPr>
            </w:pPr>
            <w:r>
              <w:rPr>
                <w:kern w:val="2"/>
                <w:szCs w:val="24"/>
              </w:rPr>
              <w:t>-</w:t>
            </w:r>
          </w:p>
        </w:tc>
      </w:tr>
      <w:tr w:rsidR="005D362A" w14:paraId="164424F3" w14:textId="77777777" w:rsidTr="00452E2C">
        <w:tc>
          <w:tcPr>
            <w:tcW w:w="2808" w:type="dxa"/>
            <w:vMerge/>
          </w:tcPr>
          <w:p w14:paraId="605C8647" w14:textId="77777777" w:rsidR="005D362A" w:rsidRDefault="005D362A" w:rsidP="005D362A">
            <w:pPr>
              <w:rPr>
                <w:kern w:val="2"/>
                <w:szCs w:val="24"/>
              </w:rPr>
            </w:pPr>
          </w:p>
        </w:tc>
        <w:tc>
          <w:tcPr>
            <w:tcW w:w="3240" w:type="dxa"/>
          </w:tcPr>
          <w:p w14:paraId="58983992" w14:textId="77777777" w:rsidR="005D362A" w:rsidRDefault="005D362A" w:rsidP="005D362A">
            <w:pPr>
              <w:rPr>
                <w:kern w:val="2"/>
                <w:szCs w:val="24"/>
              </w:rPr>
            </w:pPr>
            <w:r>
              <w:rPr>
                <w:kern w:val="2"/>
                <w:szCs w:val="24"/>
              </w:rPr>
              <w:t>1.1.5. Atsiskaitomoji sąskaita</w:t>
            </w:r>
          </w:p>
        </w:tc>
        <w:tc>
          <w:tcPr>
            <w:tcW w:w="3510" w:type="dxa"/>
            <w:tcBorders>
              <w:top w:val="single" w:sz="4" w:space="0" w:color="auto"/>
              <w:left w:val="single" w:sz="4" w:space="0" w:color="auto"/>
              <w:bottom w:val="single" w:sz="4" w:space="0" w:color="auto"/>
              <w:right w:val="single" w:sz="4" w:space="0" w:color="auto"/>
            </w:tcBorders>
          </w:tcPr>
          <w:p w14:paraId="62E56AEE" w14:textId="13DEB3D7" w:rsidR="005D362A" w:rsidRDefault="005D362A" w:rsidP="005D362A">
            <w:pPr>
              <w:jc w:val="center"/>
              <w:rPr>
                <w:kern w:val="2"/>
                <w:szCs w:val="24"/>
              </w:rPr>
            </w:pPr>
            <w:r>
              <w:rPr>
                <w:kern w:val="2"/>
                <w:szCs w:val="24"/>
              </w:rPr>
              <w:t>LT41 4010 0510 0421 7606</w:t>
            </w:r>
          </w:p>
        </w:tc>
      </w:tr>
      <w:tr w:rsidR="005D362A" w14:paraId="6B7E848E" w14:textId="77777777" w:rsidTr="00452E2C">
        <w:tc>
          <w:tcPr>
            <w:tcW w:w="2808" w:type="dxa"/>
            <w:vMerge/>
          </w:tcPr>
          <w:p w14:paraId="4F4A34C0" w14:textId="77777777" w:rsidR="005D362A" w:rsidRDefault="005D362A" w:rsidP="005D362A">
            <w:pPr>
              <w:rPr>
                <w:kern w:val="2"/>
                <w:szCs w:val="24"/>
              </w:rPr>
            </w:pPr>
          </w:p>
        </w:tc>
        <w:tc>
          <w:tcPr>
            <w:tcW w:w="3240" w:type="dxa"/>
          </w:tcPr>
          <w:p w14:paraId="6CD6859C" w14:textId="77777777" w:rsidR="005D362A" w:rsidRDefault="005D362A" w:rsidP="005D362A">
            <w:pPr>
              <w:rPr>
                <w:kern w:val="2"/>
                <w:szCs w:val="24"/>
              </w:rPr>
            </w:pPr>
            <w:r>
              <w:rPr>
                <w:kern w:val="2"/>
                <w:szCs w:val="24"/>
              </w:rPr>
              <w:t>1.1.6. Bankas, banko kodas</w:t>
            </w:r>
          </w:p>
        </w:tc>
        <w:tc>
          <w:tcPr>
            <w:tcW w:w="3510" w:type="dxa"/>
            <w:tcBorders>
              <w:top w:val="single" w:sz="4" w:space="0" w:color="auto"/>
              <w:left w:val="single" w:sz="4" w:space="0" w:color="auto"/>
              <w:bottom w:val="single" w:sz="4" w:space="0" w:color="auto"/>
              <w:right w:val="single" w:sz="4" w:space="0" w:color="auto"/>
            </w:tcBorders>
          </w:tcPr>
          <w:p w14:paraId="7CD0A608" w14:textId="5DEAE48D" w:rsidR="005D362A" w:rsidRDefault="00E67453" w:rsidP="005D362A">
            <w:pPr>
              <w:jc w:val="center"/>
              <w:rPr>
                <w:kern w:val="2"/>
                <w:szCs w:val="24"/>
              </w:rPr>
            </w:pPr>
            <w:r w:rsidRPr="00E67453">
              <w:rPr>
                <w:kern w:val="2"/>
                <w:szCs w:val="24"/>
              </w:rPr>
              <w:t>Luminor Bank AS</w:t>
            </w:r>
            <w:r>
              <w:rPr>
                <w:kern w:val="2"/>
                <w:szCs w:val="24"/>
              </w:rPr>
              <w:t xml:space="preserve"> </w:t>
            </w:r>
            <w:r w:rsidR="001C7431" w:rsidRPr="001C7431">
              <w:rPr>
                <w:kern w:val="2"/>
                <w:szCs w:val="24"/>
              </w:rPr>
              <w:t>Lietuvos skyrius,</w:t>
            </w:r>
            <w:r w:rsidR="005D362A">
              <w:rPr>
                <w:kern w:val="2"/>
                <w:szCs w:val="24"/>
              </w:rPr>
              <w:t xml:space="preserve"> 70100</w:t>
            </w:r>
          </w:p>
        </w:tc>
      </w:tr>
      <w:tr w:rsidR="005D362A" w14:paraId="3C8A477F" w14:textId="77777777" w:rsidTr="00452E2C">
        <w:tc>
          <w:tcPr>
            <w:tcW w:w="2808" w:type="dxa"/>
            <w:vMerge/>
          </w:tcPr>
          <w:p w14:paraId="6FB01AF8" w14:textId="77777777" w:rsidR="005D362A" w:rsidRDefault="005D362A" w:rsidP="005D362A">
            <w:pPr>
              <w:rPr>
                <w:kern w:val="2"/>
                <w:szCs w:val="24"/>
              </w:rPr>
            </w:pPr>
          </w:p>
        </w:tc>
        <w:tc>
          <w:tcPr>
            <w:tcW w:w="3240" w:type="dxa"/>
          </w:tcPr>
          <w:p w14:paraId="52077EC6" w14:textId="77777777" w:rsidR="005D362A" w:rsidRDefault="005D362A" w:rsidP="005D362A">
            <w:pPr>
              <w:rPr>
                <w:kern w:val="2"/>
                <w:szCs w:val="24"/>
              </w:rPr>
            </w:pPr>
            <w:r>
              <w:rPr>
                <w:kern w:val="2"/>
                <w:szCs w:val="24"/>
              </w:rPr>
              <w:t>1.1.7. Telefonas</w:t>
            </w:r>
          </w:p>
        </w:tc>
        <w:tc>
          <w:tcPr>
            <w:tcW w:w="3510" w:type="dxa"/>
            <w:tcBorders>
              <w:top w:val="single" w:sz="4" w:space="0" w:color="auto"/>
              <w:left w:val="single" w:sz="4" w:space="0" w:color="auto"/>
              <w:bottom w:val="single" w:sz="4" w:space="0" w:color="auto"/>
              <w:right w:val="single" w:sz="4" w:space="0" w:color="auto"/>
            </w:tcBorders>
          </w:tcPr>
          <w:p w14:paraId="04975451" w14:textId="387A373B" w:rsidR="005D362A" w:rsidRDefault="005D362A" w:rsidP="005D362A">
            <w:pPr>
              <w:jc w:val="center"/>
              <w:rPr>
                <w:kern w:val="2"/>
                <w:szCs w:val="24"/>
              </w:rPr>
            </w:pPr>
            <w:r>
              <w:rPr>
                <w:kern w:val="2"/>
                <w:szCs w:val="24"/>
              </w:rPr>
              <w:t>+370 5 215 3447; +370 68 652691</w:t>
            </w:r>
          </w:p>
        </w:tc>
      </w:tr>
      <w:tr w:rsidR="005D362A" w14:paraId="7B8191B7" w14:textId="77777777" w:rsidTr="00452E2C">
        <w:tc>
          <w:tcPr>
            <w:tcW w:w="2808" w:type="dxa"/>
            <w:vMerge/>
          </w:tcPr>
          <w:p w14:paraId="1FE5A316" w14:textId="77777777" w:rsidR="005D362A" w:rsidRDefault="005D362A" w:rsidP="005D362A">
            <w:pPr>
              <w:rPr>
                <w:kern w:val="2"/>
                <w:szCs w:val="24"/>
              </w:rPr>
            </w:pPr>
          </w:p>
        </w:tc>
        <w:tc>
          <w:tcPr>
            <w:tcW w:w="3240" w:type="dxa"/>
          </w:tcPr>
          <w:p w14:paraId="47AE5590" w14:textId="77777777" w:rsidR="005D362A" w:rsidRDefault="005D362A" w:rsidP="005D362A">
            <w:pPr>
              <w:rPr>
                <w:kern w:val="2"/>
                <w:szCs w:val="24"/>
              </w:rPr>
            </w:pPr>
            <w:r>
              <w:rPr>
                <w:kern w:val="2"/>
                <w:szCs w:val="24"/>
              </w:rPr>
              <w:t>1.1.8. El. paštas</w:t>
            </w:r>
          </w:p>
        </w:tc>
        <w:tc>
          <w:tcPr>
            <w:tcW w:w="3510" w:type="dxa"/>
            <w:tcBorders>
              <w:top w:val="single" w:sz="4" w:space="0" w:color="auto"/>
              <w:left w:val="single" w:sz="4" w:space="0" w:color="auto"/>
              <w:bottom w:val="single" w:sz="4" w:space="0" w:color="auto"/>
              <w:right w:val="single" w:sz="4" w:space="0" w:color="auto"/>
            </w:tcBorders>
          </w:tcPr>
          <w:p w14:paraId="06155599" w14:textId="43A59C17" w:rsidR="005D362A" w:rsidRDefault="005D362A" w:rsidP="005D362A">
            <w:pPr>
              <w:jc w:val="center"/>
              <w:rPr>
                <w:kern w:val="2"/>
                <w:szCs w:val="24"/>
              </w:rPr>
            </w:pPr>
            <w:r>
              <w:rPr>
                <w:kern w:val="2"/>
                <w:szCs w:val="24"/>
              </w:rPr>
              <w:t>info</w:t>
            </w:r>
            <w:r>
              <w:rPr>
                <w:kern w:val="2"/>
                <w:szCs w:val="24"/>
                <w:lang w:val="en-US"/>
              </w:rPr>
              <w:t>@vrspc.lt</w:t>
            </w:r>
          </w:p>
        </w:tc>
      </w:tr>
      <w:tr w:rsidR="005D362A" w14:paraId="1959C3F5" w14:textId="77777777" w:rsidTr="00452E2C">
        <w:tc>
          <w:tcPr>
            <w:tcW w:w="2808" w:type="dxa"/>
            <w:vMerge/>
          </w:tcPr>
          <w:p w14:paraId="34C01018" w14:textId="77777777" w:rsidR="005D362A" w:rsidRDefault="005D362A" w:rsidP="005D362A">
            <w:pPr>
              <w:rPr>
                <w:kern w:val="2"/>
                <w:szCs w:val="24"/>
              </w:rPr>
            </w:pPr>
          </w:p>
        </w:tc>
        <w:tc>
          <w:tcPr>
            <w:tcW w:w="3240" w:type="dxa"/>
          </w:tcPr>
          <w:p w14:paraId="473630E0" w14:textId="77777777" w:rsidR="005D362A" w:rsidRDefault="005D362A" w:rsidP="005D362A">
            <w:pPr>
              <w:rPr>
                <w:kern w:val="2"/>
                <w:szCs w:val="24"/>
              </w:rPr>
            </w:pPr>
            <w:r>
              <w:rPr>
                <w:kern w:val="2"/>
                <w:szCs w:val="24"/>
              </w:rPr>
              <w:t>1.1.9. Šalies atstovas</w:t>
            </w:r>
          </w:p>
        </w:tc>
        <w:tc>
          <w:tcPr>
            <w:tcW w:w="3510" w:type="dxa"/>
            <w:tcBorders>
              <w:top w:val="single" w:sz="4" w:space="0" w:color="auto"/>
              <w:left w:val="single" w:sz="4" w:space="0" w:color="auto"/>
              <w:bottom w:val="single" w:sz="4" w:space="0" w:color="auto"/>
              <w:right w:val="single" w:sz="4" w:space="0" w:color="auto"/>
            </w:tcBorders>
          </w:tcPr>
          <w:p w14:paraId="04FDD825" w14:textId="4361E709" w:rsidR="005D362A" w:rsidRDefault="005D362A" w:rsidP="005D362A">
            <w:pPr>
              <w:jc w:val="center"/>
              <w:rPr>
                <w:kern w:val="2"/>
                <w:szCs w:val="24"/>
              </w:rPr>
            </w:pPr>
            <w:r>
              <w:rPr>
                <w:kern w:val="2"/>
                <w:szCs w:val="24"/>
              </w:rPr>
              <w:t>Direktorė Beata Bartkienė</w:t>
            </w:r>
          </w:p>
        </w:tc>
      </w:tr>
      <w:tr w:rsidR="005D362A" w14:paraId="475D93E9" w14:textId="77777777" w:rsidTr="00452E2C">
        <w:tc>
          <w:tcPr>
            <w:tcW w:w="2808" w:type="dxa"/>
            <w:vMerge/>
          </w:tcPr>
          <w:p w14:paraId="23BF508B" w14:textId="77777777" w:rsidR="005D362A" w:rsidRDefault="005D362A" w:rsidP="005D362A">
            <w:pPr>
              <w:rPr>
                <w:kern w:val="2"/>
                <w:szCs w:val="24"/>
              </w:rPr>
            </w:pPr>
          </w:p>
        </w:tc>
        <w:tc>
          <w:tcPr>
            <w:tcW w:w="3240" w:type="dxa"/>
          </w:tcPr>
          <w:p w14:paraId="7D81A35C" w14:textId="77777777" w:rsidR="005D362A" w:rsidRDefault="005D362A" w:rsidP="005D362A">
            <w:pPr>
              <w:rPr>
                <w:kern w:val="2"/>
                <w:szCs w:val="24"/>
              </w:rPr>
            </w:pPr>
            <w:r>
              <w:rPr>
                <w:kern w:val="2"/>
                <w:szCs w:val="24"/>
              </w:rPr>
              <w:t>1.1.10. Atstovavimo pagrindas</w:t>
            </w:r>
          </w:p>
        </w:tc>
        <w:tc>
          <w:tcPr>
            <w:tcW w:w="3510" w:type="dxa"/>
            <w:tcBorders>
              <w:top w:val="single" w:sz="4" w:space="0" w:color="auto"/>
              <w:left w:val="single" w:sz="4" w:space="0" w:color="auto"/>
              <w:bottom w:val="single" w:sz="4" w:space="0" w:color="auto"/>
              <w:right w:val="single" w:sz="4" w:space="0" w:color="auto"/>
            </w:tcBorders>
          </w:tcPr>
          <w:p w14:paraId="7164E978" w14:textId="1DE92574" w:rsidR="005D362A" w:rsidRDefault="005D362A" w:rsidP="005D362A">
            <w:pPr>
              <w:jc w:val="center"/>
              <w:rPr>
                <w:kern w:val="2"/>
                <w:szCs w:val="24"/>
              </w:rPr>
            </w:pPr>
            <w:r>
              <w:rPr>
                <w:kern w:val="2"/>
                <w:szCs w:val="24"/>
              </w:rPr>
              <w:t>Pagal įstaigos nuostatus</w:t>
            </w:r>
          </w:p>
        </w:tc>
      </w:tr>
      <w:tr w:rsidR="00027B83" w14:paraId="208DA5AB" w14:textId="77777777">
        <w:tc>
          <w:tcPr>
            <w:tcW w:w="2808" w:type="dxa"/>
            <w:vMerge w:val="restart"/>
          </w:tcPr>
          <w:p w14:paraId="6C001A19" w14:textId="77777777" w:rsidR="00027B83" w:rsidRDefault="00027B83">
            <w:pPr>
              <w:rPr>
                <w:b/>
                <w:kern w:val="2"/>
                <w:szCs w:val="24"/>
              </w:rPr>
            </w:pPr>
          </w:p>
          <w:p w14:paraId="5AF623B9" w14:textId="77777777" w:rsidR="00027B83" w:rsidRDefault="00027B83">
            <w:pPr>
              <w:rPr>
                <w:b/>
                <w:kern w:val="2"/>
                <w:szCs w:val="24"/>
              </w:rPr>
            </w:pPr>
          </w:p>
          <w:p w14:paraId="2FC546C0" w14:textId="77777777" w:rsidR="00027B83" w:rsidRDefault="00027B83">
            <w:pPr>
              <w:rPr>
                <w:b/>
                <w:kern w:val="2"/>
                <w:szCs w:val="24"/>
              </w:rPr>
            </w:pPr>
          </w:p>
          <w:p w14:paraId="3E3805B9" w14:textId="77777777" w:rsidR="00027B83" w:rsidRDefault="000B0897">
            <w:pPr>
              <w:rPr>
                <w:b/>
                <w:kern w:val="2"/>
                <w:szCs w:val="24"/>
              </w:rPr>
            </w:pPr>
            <w:r>
              <w:rPr>
                <w:b/>
                <w:kern w:val="2"/>
                <w:szCs w:val="24"/>
              </w:rPr>
              <w:t>1.2. Tiekėjas</w:t>
            </w:r>
          </w:p>
          <w:p w14:paraId="0640591C" w14:textId="77777777" w:rsidR="00027B83" w:rsidRDefault="000B0897">
            <w:pPr>
              <w:rPr>
                <w:color w:val="4472C4"/>
                <w:kern w:val="2"/>
                <w:szCs w:val="24"/>
              </w:rPr>
            </w:pPr>
            <w:r>
              <w:rPr>
                <w:color w:val="4472C4"/>
                <w:kern w:val="2"/>
                <w:szCs w:val="24"/>
              </w:rPr>
              <w:t>(jei Tiekėjas yra fizinis asmuo, skiltys atitinkamai pakoreguojamos.</w:t>
            </w:r>
          </w:p>
          <w:p w14:paraId="6DA744E9" w14:textId="77777777" w:rsidR="00027B83" w:rsidRDefault="000B0897">
            <w:pPr>
              <w:rPr>
                <w:color w:val="4472C4"/>
                <w:kern w:val="2"/>
                <w:szCs w:val="24"/>
              </w:rPr>
            </w:pPr>
            <w:r>
              <w:rPr>
                <w:color w:val="4472C4"/>
                <w:kern w:val="2"/>
                <w:szCs w:val="24"/>
              </w:rPr>
              <w:t>Jei Tiekėjas yra tiekėjų grupė, skiltys pildomos įterpiant kiekvieno grupės nario informaciją)</w:t>
            </w:r>
          </w:p>
          <w:p w14:paraId="450B9242" w14:textId="77777777" w:rsidR="00027B83" w:rsidRDefault="00027B83">
            <w:pPr>
              <w:rPr>
                <w:b/>
                <w:kern w:val="2"/>
                <w:szCs w:val="24"/>
              </w:rPr>
            </w:pPr>
          </w:p>
        </w:tc>
        <w:tc>
          <w:tcPr>
            <w:tcW w:w="3240" w:type="dxa"/>
          </w:tcPr>
          <w:p w14:paraId="67F6D24E" w14:textId="77777777" w:rsidR="00027B83" w:rsidRDefault="000B0897">
            <w:pPr>
              <w:rPr>
                <w:kern w:val="2"/>
                <w:szCs w:val="24"/>
              </w:rPr>
            </w:pPr>
            <w:r>
              <w:rPr>
                <w:kern w:val="2"/>
                <w:szCs w:val="24"/>
              </w:rPr>
              <w:t>1.2.1. Pavadinimas</w:t>
            </w:r>
          </w:p>
        </w:tc>
        <w:tc>
          <w:tcPr>
            <w:tcW w:w="3510" w:type="dxa"/>
          </w:tcPr>
          <w:p w14:paraId="02EEDC7F" w14:textId="77777777" w:rsidR="00027B83" w:rsidRDefault="00027B83">
            <w:pPr>
              <w:jc w:val="center"/>
              <w:rPr>
                <w:kern w:val="2"/>
                <w:szCs w:val="24"/>
              </w:rPr>
            </w:pPr>
          </w:p>
        </w:tc>
      </w:tr>
      <w:tr w:rsidR="00027B83" w14:paraId="3EAB2D74" w14:textId="77777777">
        <w:tc>
          <w:tcPr>
            <w:tcW w:w="2808" w:type="dxa"/>
            <w:vMerge/>
          </w:tcPr>
          <w:p w14:paraId="75194712" w14:textId="77777777" w:rsidR="00027B83" w:rsidRDefault="00027B83">
            <w:pPr>
              <w:rPr>
                <w:b/>
                <w:kern w:val="2"/>
                <w:szCs w:val="24"/>
              </w:rPr>
            </w:pPr>
          </w:p>
        </w:tc>
        <w:tc>
          <w:tcPr>
            <w:tcW w:w="3240" w:type="dxa"/>
          </w:tcPr>
          <w:p w14:paraId="65C865FD" w14:textId="77777777" w:rsidR="00027B83" w:rsidRDefault="000B0897">
            <w:pPr>
              <w:rPr>
                <w:kern w:val="2"/>
                <w:szCs w:val="24"/>
              </w:rPr>
            </w:pPr>
            <w:r>
              <w:rPr>
                <w:kern w:val="2"/>
                <w:szCs w:val="24"/>
              </w:rPr>
              <w:t>1.2.2. Juridinio asmens kodas</w:t>
            </w:r>
          </w:p>
        </w:tc>
        <w:tc>
          <w:tcPr>
            <w:tcW w:w="3510" w:type="dxa"/>
          </w:tcPr>
          <w:p w14:paraId="53FD7CD7" w14:textId="77777777" w:rsidR="00027B83" w:rsidRDefault="00027B83">
            <w:pPr>
              <w:jc w:val="center"/>
              <w:rPr>
                <w:kern w:val="2"/>
                <w:szCs w:val="24"/>
              </w:rPr>
            </w:pPr>
          </w:p>
        </w:tc>
      </w:tr>
      <w:tr w:rsidR="00027B83" w14:paraId="666244A6" w14:textId="77777777">
        <w:tc>
          <w:tcPr>
            <w:tcW w:w="2808" w:type="dxa"/>
            <w:vMerge/>
          </w:tcPr>
          <w:p w14:paraId="47FBA3D1" w14:textId="77777777" w:rsidR="00027B83" w:rsidRDefault="00027B83">
            <w:pPr>
              <w:rPr>
                <w:b/>
                <w:kern w:val="2"/>
                <w:szCs w:val="24"/>
              </w:rPr>
            </w:pPr>
          </w:p>
        </w:tc>
        <w:tc>
          <w:tcPr>
            <w:tcW w:w="3240" w:type="dxa"/>
          </w:tcPr>
          <w:p w14:paraId="1BC85940" w14:textId="77777777" w:rsidR="00027B83" w:rsidRDefault="000B0897">
            <w:pPr>
              <w:rPr>
                <w:kern w:val="2"/>
                <w:szCs w:val="24"/>
              </w:rPr>
            </w:pPr>
            <w:r>
              <w:rPr>
                <w:kern w:val="2"/>
                <w:szCs w:val="24"/>
              </w:rPr>
              <w:t>1.2.3. Adresas</w:t>
            </w:r>
          </w:p>
        </w:tc>
        <w:tc>
          <w:tcPr>
            <w:tcW w:w="3510" w:type="dxa"/>
          </w:tcPr>
          <w:p w14:paraId="7014BB4C" w14:textId="77777777" w:rsidR="00027B83" w:rsidRDefault="00027B83">
            <w:pPr>
              <w:jc w:val="center"/>
              <w:rPr>
                <w:kern w:val="2"/>
                <w:szCs w:val="24"/>
              </w:rPr>
            </w:pPr>
          </w:p>
        </w:tc>
      </w:tr>
      <w:tr w:rsidR="00027B83" w14:paraId="29C53A2D" w14:textId="77777777">
        <w:tc>
          <w:tcPr>
            <w:tcW w:w="2808" w:type="dxa"/>
            <w:vMerge/>
          </w:tcPr>
          <w:p w14:paraId="62F07FD3" w14:textId="77777777" w:rsidR="00027B83" w:rsidRDefault="00027B83">
            <w:pPr>
              <w:rPr>
                <w:b/>
                <w:kern w:val="2"/>
                <w:szCs w:val="24"/>
              </w:rPr>
            </w:pPr>
          </w:p>
        </w:tc>
        <w:tc>
          <w:tcPr>
            <w:tcW w:w="3240" w:type="dxa"/>
          </w:tcPr>
          <w:p w14:paraId="3F64B498" w14:textId="77777777" w:rsidR="00027B83" w:rsidRDefault="000B0897">
            <w:pPr>
              <w:rPr>
                <w:kern w:val="2"/>
                <w:szCs w:val="24"/>
              </w:rPr>
            </w:pPr>
            <w:r>
              <w:rPr>
                <w:kern w:val="2"/>
                <w:szCs w:val="24"/>
              </w:rPr>
              <w:t>1.2.4. PVM mokėtojo kodas</w:t>
            </w:r>
          </w:p>
        </w:tc>
        <w:tc>
          <w:tcPr>
            <w:tcW w:w="3510" w:type="dxa"/>
          </w:tcPr>
          <w:p w14:paraId="1570F720" w14:textId="77777777" w:rsidR="00027B83" w:rsidRDefault="00027B83">
            <w:pPr>
              <w:jc w:val="center"/>
              <w:rPr>
                <w:kern w:val="2"/>
                <w:szCs w:val="24"/>
              </w:rPr>
            </w:pPr>
          </w:p>
        </w:tc>
      </w:tr>
      <w:tr w:rsidR="00027B83" w14:paraId="5B9A0B4B" w14:textId="77777777">
        <w:tc>
          <w:tcPr>
            <w:tcW w:w="2808" w:type="dxa"/>
            <w:vMerge/>
          </w:tcPr>
          <w:p w14:paraId="0E55A8FE" w14:textId="77777777" w:rsidR="00027B83" w:rsidRDefault="00027B83">
            <w:pPr>
              <w:rPr>
                <w:b/>
                <w:kern w:val="2"/>
                <w:szCs w:val="24"/>
              </w:rPr>
            </w:pPr>
          </w:p>
        </w:tc>
        <w:tc>
          <w:tcPr>
            <w:tcW w:w="3240" w:type="dxa"/>
          </w:tcPr>
          <w:p w14:paraId="0740C72F" w14:textId="77777777" w:rsidR="00027B83" w:rsidRDefault="000B0897">
            <w:pPr>
              <w:rPr>
                <w:kern w:val="2"/>
                <w:szCs w:val="24"/>
              </w:rPr>
            </w:pPr>
            <w:r>
              <w:rPr>
                <w:kern w:val="2"/>
                <w:szCs w:val="24"/>
              </w:rPr>
              <w:t>1.2.5. Atsiskaitomoji sąskaita</w:t>
            </w:r>
          </w:p>
        </w:tc>
        <w:tc>
          <w:tcPr>
            <w:tcW w:w="3510" w:type="dxa"/>
          </w:tcPr>
          <w:p w14:paraId="5B25FE4F" w14:textId="77777777" w:rsidR="00027B83" w:rsidRDefault="00027B83">
            <w:pPr>
              <w:jc w:val="center"/>
              <w:rPr>
                <w:kern w:val="2"/>
                <w:szCs w:val="24"/>
              </w:rPr>
            </w:pPr>
          </w:p>
        </w:tc>
      </w:tr>
      <w:tr w:rsidR="00027B83" w14:paraId="0D812494" w14:textId="77777777">
        <w:tc>
          <w:tcPr>
            <w:tcW w:w="2808" w:type="dxa"/>
            <w:vMerge/>
          </w:tcPr>
          <w:p w14:paraId="3FB019FB" w14:textId="77777777" w:rsidR="00027B83" w:rsidRDefault="00027B83">
            <w:pPr>
              <w:rPr>
                <w:b/>
                <w:kern w:val="2"/>
                <w:szCs w:val="24"/>
              </w:rPr>
            </w:pPr>
          </w:p>
        </w:tc>
        <w:tc>
          <w:tcPr>
            <w:tcW w:w="3240" w:type="dxa"/>
          </w:tcPr>
          <w:p w14:paraId="61E194F0" w14:textId="77777777" w:rsidR="00027B83" w:rsidRDefault="000B0897">
            <w:pPr>
              <w:rPr>
                <w:kern w:val="2"/>
                <w:szCs w:val="24"/>
              </w:rPr>
            </w:pPr>
            <w:r>
              <w:rPr>
                <w:kern w:val="2"/>
                <w:szCs w:val="24"/>
              </w:rPr>
              <w:t>1.2.6. Bankas, banko kodas</w:t>
            </w:r>
          </w:p>
        </w:tc>
        <w:tc>
          <w:tcPr>
            <w:tcW w:w="3510" w:type="dxa"/>
          </w:tcPr>
          <w:p w14:paraId="261BA477" w14:textId="77777777" w:rsidR="00027B83" w:rsidRDefault="00027B83">
            <w:pPr>
              <w:jc w:val="center"/>
              <w:rPr>
                <w:kern w:val="2"/>
                <w:szCs w:val="24"/>
              </w:rPr>
            </w:pPr>
          </w:p>
        </w:tc>
      </w:tr>
      <w:tr w:rsidR="00027B83" w14:paraId="3A61E74A" w14:textId="77777777">
        <w:tc>
          <w:tcPr>
            <w:tcW w:w="2808" w:type="dxa"/>
            <w:vMerge/>
          </w:tcPr>
          <w:p w14:paraId="2E64EFD9" w14:textId="77777777" w:rsidR="00027B83" w:rsidRDefault="00027B83">
            <w:pPr>
              <w:rPr>
                <w:b/>
                <w:kern w:val="2"/>
                <w:szCs w:val="24"/>
              </w:rPr>
            </w:pPr>
          </w:p>
        </w:tc>
        <w:tc>
          <w:tcPr>
            <w:tcW w:w="3240" w:type="dxa"/>
          </w:tcPr>
          <w:p w14:paraId="71522681" w14:textId="77777777" w:rsidR="00027B83" w:rsidRDefault="000B0897">
            <w:pPr>
              <w:rPr>
                <w:kern w:val="2"/>
                <w:szCs w:val="24"/>
              </w:rPr>
            </w:pPr>
            <w:r>
              <w:rPr>
                <w:kern w:val="2"/>
                <w:szCs w:val="24"/>
              </w:rPr>
              <w:t>1.2.7. Telefonas</w:t>
            </w:r>
          </w:p>
        </w:tc>
        <w:tc>
          <w:tcPr>
            <w:tcW w:w="3510" w:type="dxa"/>
          </w:tcPr>
          <w:p w14:paraId="779C186C" w14:textId="77777777" w:rsidR="00027B83" w:rsidRDefault="00027B83">
            <w:pPr>
              <w:jc w:val="center"/>
              <w:rPr>
                <w:kern w:val="2"/>
                <w:szCs w:val="24"/>
              </w:rPr>
            </w:pPr>
          </w:p>
        </w:tc>
      </w:tr>
      <w:tr w:rsidR="00027B83" w14:paraId="4A6AF2AD" w14:textId="77777777">
        <w:tc>
          <w:tcPr>
            <w:tcW w:w="2808" w:type="dxa"/>
            <w:vMerge/>
          </w:tcPr>
          <w:p w14:paraId="58F2C5B1" w14:textId="77777777" w:rsidR="00027B83" w:rsidRDefault="00027B83">
            <w:pPr>
              <w:rPr>
                <w:b/>
                <w:kern w:val="2"/>
                <w:szCs w:val="24"/>
              </w:rPr>
            </w:pPr>
          </w:p>
        </w:tc>
        <w:tc>
          <w:tcPr>
            <w:tcW w:w="3240" w:type="dxa"/>
          </w:tcPr>
          <w:p w14:paraId="7496FFE6" w14:textId="77777777" w:rsidR="00027B83" w:rsidRDefault="000B0897">
            <w:pPr>
              <w:rPr>
                <w:kern w:val="2"/>
                <w:szCs w:val="24"/>
              </w:rPr>
            </w:pPr>
            <w:r>
              <w:rPr>
                <w:kern w:val="2"/>
                <w:szCs w:val="24"/>
              </w:rPr>
              <w:t>1.2.8. El. paštas</w:t>
            </w:r>
          </w:p>
        </w:tc>
        <w:tc>
          <w:tcPr>
            <w:tcW w:w="3510" w:type="dxa"/>
          </w:tcPr>
          <w:p w14:paraId="5FE40A45" w14:textId="77777777" w:rsidR="00027B83" w:rsidRDefault="00027B83">
            <w:pPr>
              <w:jc w:val="center"/>
              <w:rPr>
                <w:kern w:val="2"/>
                <w:szCs w:val="24"/>
              </w:rPr>
            </w:pPr>
          </w:p>
        </w:tc>
      </w:tr>
      <w:tr w:rsidR="00027B83" w14:paraId="67CA8A8E" w14:textId="77777777">
        <w:tc>
          <w:tcPr>
            <w:tcW w:w="2808" w:type="dxa"/>
            <w:vMerge/>
          </w:tcPr>
          <w:p w14:paraId="03ECA91F" w14:textId="77777777" w:rsidR="00027B83" w:rsidRDefault="00027B83">
            <w:pPr>
              <w:rPr>
                <w:b/>
                <w:kern w:val="2"/>
                <w:szCs w:val="24"/>
              </w:rPr>
            </w:pPr>
          </w:p>
        </w:tc>
        <w:tc>
          <w:tcPr>
            <w:tcW w:w="3240" w:type="dxa"/>
          </w:tcPr>
          <w:p w14:paraId="2920CEAC" w14:textId="77777777" w:rsidR="00027B83" w:rsidRDefault="000B0897">
            <w:pPr>
              <w:rPr>
                <w:kern w:val="2"/>
                <w:szCs w:val="24"/>
              </w:rPr>
            </w:pPr>
            <w:r>
              <w:rPr>
                <w:kern w:val="2"/>
                <w:szCs w:val="24"/>
              </w:rPr>
              <w:t>1.2.9. Šalies atstovas</w:t>
            </w:r>
          </w:p>
        </w:tc>
        <w:tc>
          <w:tcPr>
            <w:tcW w:w="3510" w:type="dxa"/>
          </w:tcPr>
          <w:p w14:paraId="6AA5701A" w14:textId="77777777" w:rsidR="00027B83" w:rsidRDefault="00027B83">
            <w:pPr>
              <w:jc w:val="center"/>
              <w:rPr>
                <w:kern w:val="2"/>
                <w:szCs w:val="24"/>
              </w:rPr>
            </w:pPr>
          </w:p>
        </w:tc>
      </w:tr>
      <w:tr w:rsidR="00027B83" w14:paraId="21B1C29D" w14:textId="77777777">
        <w:tc>
          <w:tcPr>
            <w:tcW w:w="2808" w:type="dxa"/>
            <w:vMerge/>
          </w:tcPr>
          <w:p w14:paraId="6032661D" w14:textId="77777777" w:rsidR="00027B83" w:rsidRDefault="00027B83">
            <w:pPr>
              <w:rPr>
                <w:b/>
                <w:kern w:val="2"/>
                <w:szCs w:val="24"/>
              </w:rPr>
            </w:pPr>
          </w:p>
        </w:tc>
        <w:tc>
          <w:tcPr>
            <w:tcW w:w="3240" w:type="dxa"/>
          </w:tcPr>
          <w:p w14:paraId="08846265" w14:textId="77777777" w:rsidR="00027B83" w:rsidRDefault="000B0897">
            <w:pPr>
              <w:rPr>
                <w:kern w:val="2"/>
                <w:szCs w:val="24"/>
              </w:rPr>
            </w:pPr>
            <w:r>
              <w:rPr>
                <w:kern w:val="2"/>
                <w:szCs w:val="24"/>
              </w:rPr>
              <w:t>1.2.10. Atstovavimo pagrindas</w:t>
            </w:r>
          </w:p>
        </w:tc>
        <w:tc>
          <w:tcPr>
            <w:tcW w:w="3510" w:type="dxa"/>
          </w:tcPr>
          <w:p w14:paraId="59BF79D5" w14:textId="77777777" w:rsidR="00027B83" w:rsidRDefault="00027B83">
            <w:pPr>
              <w:jc w:val="center"/>
              <w:rPr>
                <w:kern w:val="2"/>
                <w:szCs w:val="24"/>
              </w:rPr>
            </w:pPr>
          </w:p>
        </w:tc>
      </w:tr>
    </w:tbl>
    <w:p w14:paraId="3B83B988"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14:paraId="65ACB567" w14:textId="77777777">
        <w:trPr>
          <w:trHeight w:val="300"/>
        </w:trPr>
        <w:tc>
          <w:tcPr>
            <w:tcW w:w="9535" w:type="dxa"/>
            <w:gridSpan w:val="4"/>
          </w:tcPr>
          <w:p w14:paraId="47716E99" w14:textId="77777777" w:rsidR="00027B83" w:rsidRDefault="000B0897">
            <w:pPr>
              <w:jc w:val="center"/>
              <w:rPr>
                <w:b/>
                <w:kern w:val="2"/>
                <w:szCs w:val="24"/>
              </w:rPr>
            </w:pPr>
            <w:r>
              <w:rPr>
                <w:b/>
                <w:kern w:val="2"/>
                <w:szCs w:val="24"/>
              </w:rPr>
              <w:t>2. ATSAKINGI ASMENYS</w:t>
            </w:r>
          </w:p>
        </w:tc>
      </w:tr>
      <w:tr w:rsidR="00027B83" w14:paraId="15A7C904" w14:textId="77777777">
        <w:trPr>
          <w:trHeight w:val="300"/>
        </w:trPr>
        <w:tc>
          <w:tcPr>
            <w:tcW w:w="3094" w:type="dxa"/>
            <w:gridSpan w:val="2"/>
          </w:tcPr>
          <w:p w14:paraId="2DB817BF" w14:textId="77777777" w:rsidR="00027B83" w:rsidRDefault="000B0897">
            <w:pPr>
              <w:rPr>
                <w:b/>
                <w:kern w:val="2"/>
                <w:szCs w:val="24"/>
              </w:rPr>
            </w:pPr>
            <w:r>
              <w:rPr>
                <w:b/>
                <w:kern w:val="2"/>
                <w:szCs w:val="24"/>
              </w:rPr>
              <w:t xml:space="preserve">2.1. Pirkėjo kontaktiniai asmenys, atsakingi už Sutarties vykdymą, </w:t>
            </w:r>
            <w:r>
              <w:rPr>
                <w:b/>
                <w:szCs w:val="24"/>
              </w:rPr>
              <w:lastRenderedPageBreak/>
              <w:t>Paslaugų</w:t>
            </w:r>
            <w:r>
              <w:rPr>
                <w:b/>
                <w:kern w:val="2"/>
                <w:szCs w:val="24"/>
              </w:rPr>
              <w:t xml:space="preserve"> priėmimą, Sąskaitų per informacinę sistemą SABIS priėmimą</w:t>
            </w:r>
          </w:p>
        </w:tc>
        <w:tc>
          <w:tcPr>
            <w:tcW w:w="6441" w:type="dxa"/>
            <w:gridSpan w:val="2"/>
          </w:tcPr>
          <w:p w14:paraId="0A73C060" w14:textId="77777777" w:rsidR="00027B83" w:rsidRDefault="000B0897">
            <w:pPr>
              <w:rPr>
                <w:color w:val="4472C4"/>
                <w:kern w:val="2"/>
                <w:szCs w:val="24"/>
              </w:rPr>
            </w:pPr>
            <w:r>
              <w:rPr>
                <w:color w:val="4472C4"/>
                <w:kern w:val="2"/>
                <w:szCs w:val="24"/>
              </w:rPr>
              <w:lastRenderedPageBreak/>
              <w:t>(nurodyti padalinį / skyrių, pareigas, vardą, pavardę, tel., el. paštą)</w:t>
            </w:r>
          </w:p>
        </w:tc>
      </w:tr>
      <w:tr w:rsidR="00027B83" w14:paraId="7B08F743" w14:textId="77777777">
        <w:trPr>
          <w:trHeight w:val="300"/>
        </w:trPr>
        <w:tc>
          <w:tcPr>
            <w:tcW w:w="3094" w:type="dxa"/>
            <w:gridSpan w:val="2"/>
          </w:tcPr>
          <w:p w14:paraId="60D76363" w14:textId="77777777" w:rsidR="00027B83" w:rsidRDefault="000B0897">
            <w:pPr>
              <w:rPr>
                <w:b/>
                <w:kern w:val="2"/>
                <w:szCs w:val="24"/>
              </w:rPr>
            </w:pPr>
            <w:r>
              <w:rPr>
                <w:b/>
                <w:kern w:val="2"/>
                <w:szCs w:val="24"/>
              </w:rPr>
              <w:t>2.2. Tiekėjo kontaktiniai asmenys, atsakingi už Sutarties vykdymą</w:t>
            </w:r>
          </w:p>
        </w:tc>
        <w:tc>
          <w:tcPr>
            <w:tcW w:w="6441" w:type="dxa"/>
            <w:gridSpan w:val="2"/>
          </w:tcPr>
          <w:p w14:paraId="420CAB00"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5F38F90D" w14:textId="77777777">
        <w:trPr>
          <w:trHeight w:val="300"/>
        </w:trPr>
        <w:tc>
          <w:tcPr>
            <w:tcW w:w="9535" w:type="dxa"/>
            <w:gridSpan w:val="4"/>
          </w:tcPr>
          <w:p w14:paraId="2202C47F" w14:textId="77777777" w:rsidR="00027B83" w:rsidRDefault="000B0897">
            <w:pPr>
              <w:jc w:val="center"/>
              <w:rPr>
                <w:b/>
                <w:kern w:val="2"/>
                <w:szCs w:val="24"/>
              </w:rPr>
            </w:pPr>
            <w:r>
              <w:rPr>
                <w:b/>
                <w:kern w:val="2"/>
                <w:szCs w:val="24"/>
              </w:rPr>
              <w:t>3. SUTARTIES DALYKAS</w:t>
            </w:r>
          </w:p>
        </w:tc>
      </w:tr>
      <w:tr w:rsidR="00027B83" w14:paraId="0382195F" w14:textId="77777777">
        <w:trPr>
          <w:trHeight w:val="300"/>
        </w:trPr>
        <w:tc>
          <w:tcPr>
            <w:tcW w:w="3094" w:type="dxa"/>
            <w:gridSpan w:val="2"/>
          </w:tcPr>
          <w:p w14:paraId="27B75B6A" w14:textId="77777777" w:rsidR="00027B83" w:rsidRDefault="000B0897">
            <w:pPr>
              <w:rPr>
                <w:b/>
                <w:kern w:val="2"/>
                <w:szCs w:val="24"/>
              </w:rPr>
            </w:pPr>
            <w:r>
              <w:rPr>
                <w:b/>
                <w:kern w:val="2"/>
                <w:szCs w:val="24"/>
              </w:rPr>
              <w:t>3.1. Sutarties dalykas</w:t>
            </w:r>
          </w:p>
        </w:tc>
        <w:tc>
          <w:tcPr>
            <w:tcW w:w="6441" w:type="dxa"/>
            <w:gridSpan w:val="2"/>
          </w:tcPr>
          <w:p w14:paraId="767B10CA" w14:textId="77777777" w:rsidR="005D362A" w:rsidRPr="005D362A" w:rsidRDefault="005D362A" w:rsidP="005D362A">
            <w:pPr>
              <w:rPr>
                <w:kern w:val="2"/>
                <w:szCs w:val="24"/>
              </w:rPr>
            </w:pPr>
            <w:r w:rsidRPr="005D362A">
              <w:rPr>
                <w:kern w:val="2"/>
                <w:szCs w:val="24"/>
              </w:rPr>
              <w:t>Tiekėjas įsipareigoja Sutartyje nustatytomis sąlygomis pagal Pirkėjo poreikį teikti transporto priemonių techninės priežiūros ir remonto paslaugas.</w:t>
            </w:r>
          </w:p>
          <w:p w14:paraId="6A3FF98F" w14:textId="77777777" w:rsidR="005D362A" w:rsidRPr="005D362A" w:rsidRDefault="005D362A" w:rsidP="005D362A">
            <w:pPr>
              <w:rPr>
                <w:kern w:val="2"/>
                <w:szCs w:val="24"/>
              </w:rPr>
            </w:pPr>
            <w:r w:rsidRPr="005D362A">
              <w:rPr>
                <w:kern w:val="2"/>
                <w:szCs w:val="24"/>
              </w:rPr>
              <w:t>Perkamos transporto priemonių važiuoklės, variklio, kėbulo, stabdžių sistemos, pavarų dėžės, sankabos ir kitų agregatų remonto ir (ar) techninės priežiūros paslaugos.</w:t>
            </w:r>
          </w:p>
          <w:p w14:paraId="403AB65E" w14:textId="56CA7434" w:rsidR="00027B83" w:rsidRDefault="005D362A">
            <w:pPr>
              <w:rPr>
                <w:color w:val="000000"/>
                <w:kern w:val="2"/>
                <w:szCs w:val="24"/>
              </w:rPr>
            </w:pPr>
            <w:r w:rsidRPr="005D362A">
              <w:rPr>
                <w:kern w:val="2"/>
                <w:szCs w:val="24"/>
              </w:rPr>
              <w:t>Taip pat perkamos transporto priemonių elektros sistemos, akumuliatorių ir apšvietimo įrangos remonto ir (ar) techninės priežiūros paslaugos, ratų remonto, priežiūros ir keitimo paslaugos, tepalų ir kitų eksploatacinių medžiagų keitimo ir (ar) papildymo darbai</w:t>
            </w:r>
            <w:r>
              <w:rPr>
                <w:kern w:val="2"/>
                <w:szCs w:val="24"/>
              </w:rPr>
              <w:t xml:space="preserve"> </w:t>
            </w:r>
            <w:r w:rsidR="000B0897">
              <w:rPr>
                <w:color w:val="000000"/>
                <w:kern w:val="2"/>
                <w:szCs w:val="24"/>
              </w:rPr>
              <w:t>(toliau – Paslaugos).</w:t>
            </w:r>
          </w:p>
          <w:p w14:paraId="7076281B" w14:textId="19BE42B8" w:rsidR="00B64328" w:rsidRPr="00694472" w:rsidRDefault="00B64328">
            <w:pPr>
              <w:rPr>
                <w:kern w:val="2"/>
                <w:szCs w:val="24"/>
              </w:rPr>
            </w:pPr>
            <w:r w:rsidRPr="00694472">
              <w:rPr>
                <w:kern w:val="2"/>
                <w:szCs w:val="24"/>
              </w:rPr>
              <w:t>Paslaugoms teikti reikalingos atsarginės dalys, mazgai, agregatai ir kitos medžiagos gali būti įsigyjamos pagal Perkančiosios organizacijos poreikį. Atsarginės dalys gali būti perkamos tiek per Tiekėją, tiek Perkančiosios organizacijos savarankiškai iš kitų tiekėjų. Perkančioji organizacija kiekvienu konkrečiu atveju sprendžia dėl atsarginių dalių įsigijimo būdo.</w:t>
            </w:r>
          </w:p>
          <w:p w14:paraId="27730B38" w14:textId="2EA05A9F" w:rsidR="00027B83" w:rsidRDefault="000B0897">
            <w:pPr>
              <w:rPr>
                <w:color w:val="000000"/>
                <w:kern w:val="2"/>
                <w:szCs w:val="24"/>
              </w:rPr>
            </w:pPr>
            <w:r w:rsidRPr="00694472">
              <w:rPr>
                <w:color w:val="000000"/>
                <w:kern w:val="2"/>
                <w:szCs w:val="24"/>
              </w:rPr>
              <w:t xml:space="preserve">Išsamus </w:t>
            </w:r>
            <w:r w:rsidRPr="00694472">
              <w:rPr>
                <w:color w:val="000000"/>
                <w:szCs w:val="24"/>
              </w:rPr>
              <w:t>Paslaugų</w:t>
            </w:r>
            <w:r w:rsidRPr="00694472">
              <w:rPr>
                <w:color w:val="000000"/>
                <w:kern w:val="2"/>
                <w:szCs w:val="24"/>
              </w:rPr>
              <w:t xml:space="preserve"> aprašymas ir kiti reikalavimai teikiamoms </w:t>
            </w:r>
            <w:r w:rsidRPr="00694472">
              <w:rPr>
                <w:color w:val="000000"/>
                <w:szCs w:val="24"/>
              </w:rPr>
              <w:t>Paslaugoms</w:t>
            </w:r>
            <w:r w:rsidRPr="00694472">
              <w:rPr>
                <w:color w:val="000000"/>
                <w:kern w:val="2"/>
                <w:szCs w:val="24"/>
              </w:rPr>
              <w:t xml:space="preserve"> nustatyti Sutarties priede Nr. </w:t>
            </w:r>
            <w:r w:rsidR="005D362A" w:rsidRPr="00694472">
              <w:rPr>
                <w:color w:val="000000"/>
                <w:kern w:val="2"/>
                <w:szCs w:val="24"/>
              </w:rPr>
              <w:t>1</w:t>
            </w:r>
            <w:r w:rsidRPr="00694472">
              <w:rPr>
                <w:color w:val="000000"/>
                <w:kern w:val="2"/>
                <w:szCs w:val="24"/>
              </w:rPr>
              <w:t xml:space="preserve"> „Techninė</w:t>
            </w:r>
            <w:r>
              <w:rPr>
                <w:color w:val="000000"/>
                <w:kern w:val="2"/>
                <w:szCs w:val="24"/>
              </w:rPr>
              <w:t xml:space="preserve"> specifikacija“ (toliau – Techninė specifikacija)</w:t>
            </w:r>
            <w:r w:rsidR="00D2298A">
              <w:rPr>
                <w:color w:val="000000"/>
                <w:kern w:val="2"/>
                <w:szCs w:val="24"/>
              </w:rPr>
              <w:t>.</w:t>
            </w:r>
            <w:r>
              <w:rPr>
                <w:color w:val="000000"/>
                <w:kern w:val="2"/>
                <w:szCs w:val="24"/>
              </w:rPr>
              <w:t xml:space="preserve"> </w:t>
            </w:r>
          </w:p>
        </w:tc>
      </w:tr>
      <w:tr w:rsidR="00027B83" w14:paraId="20C46499" w14:textId="77777777">
        <w:trPr>
          <w:trHeight w:val="300"/>
        </w:trPr>
        <w:tc>
          <w:tcPr>
            <w:tcW w:w="3094" w:type="dxa"/>
            <w:gridSpan w:val="2"/>
          </w:tcPr>
          <w:p w14:paraId="31140391" w14:textId="77777777" w:rsidR="00027B83" w:rsidRDefault="000B0897">
            <w:pPr>
              <w:rPr>
                <w:b/>
                <w:kern w:val="2"/>
                <w:szCs w:val="24"/>
              </w:rPr>
            </w:pPr>
            <w:r>
              <w:rPr>
                <w:b/>
                <w:kern w:val="2"/>
                <w:szCs w:val="24"/>
              </w:rPr>
              <w:t>3.2. Pirkimo pavadinimas ir numeris</w:t>
            </w:r>
          </w:p>
        </w:tc>
        <w:tc>
          <w:tcPr>
            <w:tcW w:w="6441" w:type="dxa"/>
            <w:gridSpan w:val="2"/>
          </w:tcPr>
          <w:p w14:paraId="67D99209" w14:textId="21E0630C" w:rsidR="00027B83" w:rsidRDefault="00EA38FC">
            <w:pPr>
              <w:rPr>
                <w:kern w:val="2"/>
                <w:szCs w:val="24"/>
              </w:rPr>
            </w:pPr>
            <w:r w:rsidRPr="00EA38FC">
              <w:rPr>
                <w:kern w:val="2"/>
                <w:szCs w:val="24"/>
              </w:rPr>
              <w:t>Transporto priemonių techninės priežiūros ir remonto paslaugų pirkimas.</w:t>
            </w:r>
            <w:r w:rsidR="00BD2066">
              <w:rPr>
                <w:kern w:val="2"/>
                <w:szCs w:val="24"/>
              </w:rPr>
              <w:t xml:space="preserve"> CVP IS ID</w:t>
            </w:r>
          </w:p>
        </w:tc>
      </w:tr>
      <w:tr w:rsidR="00027B83" w14:paraId="5A252299" w14:textId="77777777">
        <w:trPr>
          <w:trHeight w:val="300"/>
        </w:trPr>
        <w:tc>
          <w:tcPr>
            <w:tcW w:w="3094" w:type="dxa"/>
            <w:gridSpan w:val="2"/>
          </w:tcPr>
          <w:p w14:paraId="295408B1" w14:textId="77777777" w:rsidR="00027B83" w:rsidRDefault="000B0897">
            <w:pPr>
              <w:rPr>
                <w:b/>
                <w:kern w:val="2"/>
                <w:szCs w:val="24"/>
              </w:rPr>
            </w:pPr>
            <w:r>
              <w:rPr>
                <w:b/>
                <w:kern w:val="2"/>
                <w:szCs w:val="24"/>
              </w:rPr>
              <w:t>3.3. Informacija apie Europos Sąjungos lėšomis finansuojamą projektą arba kitą projektą</w:t>
            </w:r>
          </w:p>
        </w:tc>
        <w:tc>
          <w:tcPr>
            <w:tcW w:w="6441" w:type="dxa"/>
            <w:gridSpan w:val="2"/>
          </w:tcPr>
          <w:p w14:paraId="17DE303E" w14:textId="77777777" w:rsidR="00027B83" w:rsidRDefault="000B0897">
            <w:pPr>
              <w:rPr>
                <w:kern w:val="2"/>
                <w:szCs w:val="24"/>
              </w:rPr>
            </w:pPr>
            <w:r>
              <w:rPr>
                <w:kern w:val="2"/>
                <w:szCs w:val="24"/>
              </w:rPr>
              <w:t>Netaikoma</w:t>
            </w:r>
          </w:p>
          <w:p w14:paraId="41ED6801" w14:textId="77777777" w:rsidR="00027B83" w:rsidRDefault="00027B83">
            <w:pPr>
              <w:rPr>
                <w:kern w:val="2"/>
                <w:szCs w:val="24"/>
              </w:rPr>
            </w:pPr>
          </w:p>
          <w:p w14:paraId="12762990" w14:textId="0EA54DBF" w:rsidR="00027B83" w:rsidRDefault="00027B83">
            <w:pPr>
              <w:rPr>
                <w:kern w:val="2"/>
                <w:szCs w:val="24"/>
              </w:rPr>
            </w:pPr>
          </w:p>
        </w:tc>
      </w:tr>
      <w:tr w:rsidR="00027B83" w14:paraId="56639858" w14:textId="77777777">
        <w:trPr>
          <w:trHeight w:val="300"/>
        </w:trPr>
        <w:tc>
          <w:tcPr>
            <w:tcW w:w="9535" w:type="dxa"/>
            <w:gridSpan w:val="4"/>
          </w:tcPr>
          <w:p w14:paraId="5DAD24A4"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5CC6782A" w14:textId="77777777" w:rsidTr="00EA38FC">
        <w:trPr>
          <w:trHeight w:val="20"/>
        </w:trPr>
        <w:tc>
          <w:tcPr>
            <w:tcW w:w="3094" w:type="dxa"/>
            <w:gridSpan w:val="2"/>
          </w:tcPr>
          <w:p w14:paraId="45D84FF8" w14:textId="77777777" w:rsidR="00027B83" w:rsidRDefault="000B0897">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p w14:paraId="6BC959D5" w14:textId="77777777" w:rsidR="00027B83" w:rsidRDefault="00027B83">
            <w:pPr>
              <w:rPr>
                <w:b/>
                <w:color w:val="FF0000"/>
                <w:kern w:val="2"/>
                <w:szCs w:val="24"/>
              </w:rPr>
            </w:pPr>
          </w:p>
        </w:tc>
        <w:tc>
          <w:tcPr>
            <w:tcW w:w="6441" w:type="dxa"/>
            <w:gridSpan w:val="2"/>
          </w:tcPr>
          <w:p w14:paraId="268839C4" w14:textId="06468A40" w:rsidR="00027B83" w:rsidRPr="00EA38FC" w:rsidRDefault="000B0897">
            <w:pPr>
              <w:rPr>
                <w:szCs w:val="24"/>
              </w:rPr>
            </w:pPr>
            <w:r>
              <w:rPr>
                <w:szCs w:val="24"/>
              </w:rPr>
              <w:t xml:space="preserve">Tiekėjas Paslaugas įsipareigoja teikti </w:t>
            </w:r>
            <w:r>
              <w:rPr>
                <w:b/>
                <w:bCs/>
                <w:szCs w:val="24"/>
              </w:rPr>
              <w:t>nuo</w:t>
            </w:r>
            <w:r w:rsidR="00EA38FC">
              <w:rPr>
                <w:b/>
                <w:bCs/>
                <w:szCs w:val="24"/>
              </w:rPr>
              <w:t xml:space="preserve"> </w:t>
            </w:r>
            <w:r w:rsidRPr="00EA38FC">
              <w:rPr>
                <w:szCs w:val="24"/>
              </w:rPr>
              <w:t>Sutarties įsigaliojimo dienos</w:t>
            </w:r>
            <w:r w:rsidR="00EA38FC" w:rsidRPr="00EA38FC">
              <w:rPr>
                <w:szCs w:val="24"/>
              </w:rPr>
              <w:t xml:space="preserve">. </w:t>
            </w:r>
            <w:r w:rsidR="00C53260">
              <w:rPr>
                <w:szCs w:val="24"/>
              </w:rPr>
              <w:t xml:space="preserve">Paslaugų teikimo terminas </w:t>
            </w:r>
            <w:r w:rsidR="00EA38FC" w:rsidRPr="00EA38FC">
              <w:rPr>
                <w:szCs w:val="24"/>
              </w:rPr>
              <w:t>36 mėnes</w:t>
            </w:r>
            <w:r w:rsidR="00C53260">
              <w:rPr>
                <w:szCs w:val="24"/>
              </w:rPr>
              <w:t>iai</w:t>
            </w:r>
            <w:r w:rsidR="00EA38FC" w:rsidRPr="00EA38FC">
              <w:rPr>
                <w:szCs w:val="24"/>
              </w:rPr>
              <w:t>.</w:t>
            </w:r>
          </w:p>
          <w:p w14:paraId="531CD192" w14:textId="77777777" w:rsidR="00027B83" w:rsidRDefault="00027B83">
            <w:pPr>
              <w:rPr>
                <w:szCs w:val="24"/>
              </w:rPr>
            </w:pPr>
          </w:p>
          <w:p w14:paraId="36B51A80" w14:textId="0DFAEAD5" w:rsidR="00027B83" w:rsidRDefault="00EA38FC">
            <w:pPr>
              <w:rPr>
                <w:color w:val="4472C4"/>
                <w:szCs w:val="24"/>
              </w:rPr>
            </w:pPr>
            <w:r w:rsidRPr="00EA38FC">
              <w:rPr>
                <w:szCs w:val="24"/>
              </w:rPr>
              <w:t>Automobilio techninis aptarnavimas arba remontas atliekamas ne vėliau kaip per 3 (tris) darbo dienas nuo automobilio pristatymo dienos arba per kitą, su Perkančiosios organizacijos atsakingu asmeniu suderintą, terminą</w:t>
            </w:r>
          </w:p>
        </w:tc>
      </w:tr>
      <w:tr w:rsidR="007A75C6" w14:paraId="445BEF51" w14:textId="77777777">
        <w:trPr>
          <w:trHeight w:val="300"/>
        </w:trPr>
        <w:tc>
          <w:tcPr>
            <w:tcW w:w="3094" w:type="dxa"/>
            <w:gridSpan w:val="2"/>
          </w:tcPr>
          <w:p w14:paraId="0CD01515" w14:textId="580AC43E" w:rsidR="007A75C6" w:rsidRDefault="007A75C6" w:rsidP="007A75C6">
            <w:pPr>
              <w:rPr>
                <w:b/>
                <w:kern w:val="2"/>
                <w:szCs w:val="24"/>
              </w:rPr>
            </w:pPr>
            <w:r>
              <w:rPr>
                <w:b/>
                <w:kern w:val="2"/>
                <w:szCs w:val="24"/>
              </w:rPr>
              <w:t>4.2. Paslaugų / jų dalies / etapo / periodo suteikimo termino pratęsimas</w:t>
            </w:r>
          </w:p>
        </w:tc>
        <w:tc>
          <w:tcPr>
            <w:tcW w:w="6441" w:type="dxa"/>
            <w:gridSpan w:val="2"/>
          </w:tcPr>
          <w:p w14:paraId="0750ECCF" w14:textId="77777777" w:rsidR="007A75C6" w:rsidRDefault="007A75C6" w:rsidP="007A75C6">
            <w:pPr>
              <w:jc w:val="both"/>
              <w:rPr>
                <w:kern w:val="2"/>
                <w:szCs w:val="24"/>
              </w:rPr>
            </w:pPr>
            <w:r>
              <w:rPr>
                <w:kern w:val="2"/>
                <w:szCs w:val="24"/>
              </w:rPr>
              <w:t>Netaikoma</w:t>
            </w:r>
          </w:p>
          <w:p w14:paraId="6AA9FBD3" w14:textId="77777777" w:rsidR="007A75C6" w:rsidRDefault="007A75C6" w:rsidP="007A75C6">
            <w:pPr>
              <w:jc w:val="both"/>
              <w:rPr>
                <w:kern w:val="2"/>
                <w:szCs w:val="24"/>
              </w:rPr>
            </w:pPr>
          </w:p>
          <w:p w14:paraId="6DCF4A22" w14:textId="1660709E" w:rsidR="007A75C6" w:rsidRDefault="007A75C6" w:rsidP="007A75C6">
            <w:pPr>
              <w:rPr>
                <w:szCs w:val="24"/>
              </w:rPr>
            </w:pPr>
          </w:p>
        </w:tc>
      </w:tr>
      <w:tr w:rsidR="00027B83" w14:paraId="1B23F72E" w14:textId="77777777">
        <w:trPr>
          <w:trHeight w:val="300"/>
        </w:trPr>
        <w:tc>
          <w:tcPr>
            <w:tcW w:w="3094" w:type="dxa"/>
            <w:gridSpan w:val="2"/>
          </w:tcPr>
          <w:p w14:paraId="15F8BEBC" w14:textId="77777777" w:rsidR="00027B83" w:rsidRDefault="000B0897">
            <w:pPr>
              <w:rPr>
                <w:b/>
                <w:kern w:val="2"/>
                <w:szCs w:val="24"/>
              </w:rPr>
            </w:pPr>
            <w:r>
              <w:rPr>
                <w:b/>
                <w:kern w:val="2"/>
                <w:szCs w:val="24"/>
              </w:rPr>
              <w:t>4.3. Užsakymų teikimo tvarka</w:t>
            </w:r>
          </w:p>
        </w:tc>
        <w:tc>
          <w:tcPr>
            <w:tcW w:w="6441" w:type="dxa"/>
            <w:gridSpan w:val="2"/>
          </w:tcPr>
          <w:p w14:paraId="5B8F7908" w14:textId="60A4A5DF" w:rsidR="00027B83" w:rsidRPr="00694472" w:rsidRDefault="000B0897">
            <w:pPr>
              <w:rPr>
                <w:kern w:val="2"/>
                <w:szCs w:val="24"/>
              </w:rPr>
            </w:pPr>
            <w:r w:rsidRPr="00694472">
              <w:rPr>
                <w:kern w:val="2"/>
                <w:szCs w:val="24"/>
              </w:rPr>
              <w:t xml:space="preserve">Užsakymai teikiami elektroninėje užsakymų sistemoje </w:t>
            </w:r>
            <w:r w:rsidRPr="00694472">
              <w:rPr>
                <w:szCs w:val="24"/>
              </w:rPr>
              <w:t>tekstiniu pranešimu</w:t>
            </w:r>
            <w:r w:rsidRPr="00694472">
              <w:rPr>
                <w:kern w:val="2"/>
                <w:szCs w:val="24"/>
              </w:rPr>
              <w:t xml:space="preserve"> ir laikomi gautais</w:t>
            </w:r>
            <w:r w:rsidR="00B64328" w:rsidRPr="00694472">
              <w:rPr>
                <w:kern w:val="2"/>
                <w:szCs w:val="24"/>
              </w:rPr>
              <w:t xml:space="preserve"> praėjus 24 (dvidešimt keturių) </w:t>
            </w:r>
            <w:r w:rsidR="00B64328" w:rsidRPr="00694472">
              <w:rPr>
                <w:kern w:val="2"/>
                <w:szCs w:val="24"/>
              </w:rPr>
              <w:lastRenderedPageBreak/>
              <w:t>valandoms nuo jų pateikimo.</w:t>
            </w:r>
            <w:r w:rsidR="002F7A21" w:rsidRPr="00694472">
              <w:rPr>
                <w:kern w:val="2"/>
                <w:szCs w:val="24"/>
              </w:rPr>
              <w:t xml:space="preserve"> Užsakymai taip pat gali būti teikiami telefonu, nurodytu Sutartyje.</w:t>
            </w:r>
          </w:p>
          <w:p w14:paraId="36968BD2" w14:textId="40136B33" w:rsidR="004C7DE7" w:rsidRPr="00694472" w:rsidRDefault="004C7DE7" w:rsidP="004C7DE7">
            <w:pPr>
              <w:rPr>
                <w:b/>
                <w:bCs/>
                <w:szCs w:val="24"/>
              </w:rPr>
            </w:pPr>
            <w:r w:rsidRPr="00694472">
              <w:rPr>
                <w:b/>
                <w:bCs/>
                <w:szCs w:val="24"/>
              </w:rPr>
              <w:t>Atsarginių dalių įsigijimas:</w:t>
            </w:r>
          </w:p>
          <w:p w14:paraId="7200BD13" w14:textId="3639A1A8" w:rsidR="004C7DE7" w:rsidRPr="00694472" w:rsidRDefault="00B64328" w:rsidP="004C7DE7">
            <w:pPr>
              <w:rPr>
                <w:szCs w:val="24"/>
              </w:rPr>
            </w:pPr>
            <w:r w:rsidRPr="00694472">
              <w:rPr>
                <w:szCs w:val="24"/>
              </w:rPr>
              <w:t>Atsarginių dalių įsigijimas nėra privaloma šios Sutarties dalis ir nesukuria Perkančiajai organizacijai pareigos jas įsigyti iš Paslaugų ti</w:t>
            </w:r>
            <w:r w:rsidR="008647AE">
              <w:rPr>
                <w:szCs w:val="24"/>
              </w:rPr>
              <w:t>e</w:t>
            </w:r>
            <w:r w:rsidRPr="00694472">
              <w:rPr>
                <w:szCs w:val="24"/>
              </w:rPr>
              <w:t>kėjo.</w:t>
            </w:r>
            <w:r w:rsidR="002743E3" w:rsidRPr="00694472">
              <w:t xml:space="preserve"> </w:t>
            </w:r>
            <w:r w:rsidR="002743E3" w:rsidRPr="00694472">
              <w:rPr>
                <w:szCs w:val="24"/>
              </w:rPr>
              <w:t>Šis sąrašas nėra baigtinis ir neapriboja Perkančiosios organizacijos teisės atsargines dalis įsigyti iš kitų tiekėjų, kai tai yra ekonomiškai naudingiau, efektyviau ar geriau atitinka Perkančiosios organizacijos poreikius</w:t>
            </w:r>
            <w:r w:rsidR="00F17DF0" w:rsidRPr="00694472">
              <w:rPr>
                <w:szCs w:val="24"/>
              </w:rPr>
              <w:t xml:space="preserve">. </w:t>
            </w:r>
            <w:r w:rsidR="004C7DE7" w:rsidRPr="00694472">
              <w:rPr>
                <w:szCs w:val="24"/>
              </w:rPr>
              <w:t>Kai atsarginės dalys perkamos per Paslaugų t</w:t>
            </w:r>
            <w:r w:rsidR="008647AE">
              <w:rPr>
                <w:szCs w:val="24"/>
              </w:rPr>
              <w:t>ie</w:t>
            </w:r>
            <w:r w:rsidR="004C7DE7" w:rsidRPr="00694472">
              <w:rPr>
                <w:szCs w:val="24"/>
              </w:rPr>
              <w:t>kėją, jų įsigijimas vykdomas tik iš anksto suderinus kainą, tiekimo terminus ir kitas įsigijimo sąlygas.</w:t>
            </w:r>
          </w:p>
          <w:p w14:paraId="334DB67D" w14:textId="77777777" w:rsidR="004C7DE7" w:rsidRPr="00694472" w:rsidRDefault="004C7DE7" w:rsidP="004C7DE7">
            <w:pPr>
              <w:rPr>
                <w:szCs w:val="24"/>
              </w:rPr>
            </w:pPr>
            <w:r w:rsidRPr="00694472">
              <w:rPr>
                <w:szCs w:val="24"/>
              </w:rPr>
              <w:t>Perkančioji organizacija turi teisę atsargines dalis įsigyti savarankiškai šiais atvejais:</w:t>
            </w:r>
          </w:p>
          <w:p w14:paraId="13BF7613" w14:textId="628FF0B4" w:rsidR="004C7DE7" w:rsidRPr="00694472" w:rsidRDefault="004C7DE7" w:rsidP="004C7DE7">
            <w:pPr>
              <w:rPr>
                <w:szCs w:val="24"/>
              </w:rPr>
            </w:pPr>
            <w:r w:rsidRPr="00694472">
              <w:rPr>
                <w:szCs w:val="24"/>
              </w:rPr>
              <w:t>4.3.1. kai atsarginės dalies ar jų komplekto kaina viršija 200 Eur be PVM ir Perkančioji organizacija gali įsigyti tapačias ar lygiavertes dalis mažesne kaina;</w:t>
            </w:r>
          </w:p>
          <w:p w14:paraId="27E05009" w14:textId="6DCA8D2C" w:rsidR="004C7DE7" w:rsidRPr="00694472" w:rsidRDefault="004C7DE7" w:rsidP="004C7DE7">
            <w:pPr>
              <w:rPr>
                <w:szCs w:val="24"/>
              </w:rPr>
            </w:pPr>
            <w:r w:rsidRPr="00694472">
              <w:rPr>
                <w:szCs w:val="24"/>
              </w:rPr>
              <w:t>4.3.2. kai, nepriklausomai nuo kainos, Perkančioji organizacija, pasinaudodama turimomis tiekimo sutartimis, taikomomis nuolaidomis ar kitomis pirkimo sąlygomis, gali atsargines dalis įsigyti ekonomiškai naudingesnėmis sąlygomis;</w:t>
            </w:r>
          </w:p>
          <w:p w14:paraId="2353CDDB" w14:textId="4B16FEE2" w:rsidR="004C7DE7" w:rsidRPr="00694472" w:rsidRDefault="004C7DE7" w:rsidP="004C7DE7">
            <w:pPr>
              <w:rPr>
                <w:szCs w:val="24"/>
              </w:rPr>
            </w:pPr>
            <w:r w:rsidRPr="00694472">
              <w:rPr>
                <w:szCs w:val="24"/>
              </w:rPr>
              <w:t>4.3.3. kai Paslaugų t</w:t>
            </w:r>
            <w:r w:rsidR="008647AE">
              <w:rPr>
                <w:szCs w:val="24"/>
              </w:rPr>
              <w:t>ie</w:t>
            </w:r>
            <w:r w:rsidRPr="00694472">
              <w:rPr>
                <w:szCs w:val="24"/>
              </w:rPr>
              <w:t>kėjo siūlomas atsarginių dalių tiekimo terminas neatitinka Perkančiosios organizacijos poreikių;</w:t>
            </w:r>
          </w:p>
          <w:p w14:paraId="15D80427" w14:textId="42FD84A0" w:rsidR="004C7DE7" w:rsidRPr="00694472" w:rsidRDefault="004C7DE7" w:rsidP="004C7DE7">
            <w:pPr>
              <w:rPr>
                <w:szCs w:val="24"/>
              </w:rPr>
            </w:pPr>
            <w:r w:rsidRPr="00694472">
              <w:rPr>
                <w:szCs w:val="24"/>
              </w:rPr>
              <w:t>4.3.4. kai Paslaugų t</w:t>
            </w:r>
            <w:r w:rsidR="008647AE">
              <w:rPr>
                <w:szCs w:val="24"/>
              </w:rPr>
              <w:t>ie</w:t>
            </w:r>
            <w:r w:rsidRPr="00694472">
              <w:rPr>
                <w:szCs w:val="24"/>
              </w:rPr>
              <w:t xml:space="preserve">kėjas </w:t>
            </w:r>
            <w:r w:rsidR="002743E3" w:rsidRPr="00694472">
              <w:rPr>
                <w:szCs w:val="24"/>
              </w:rPr>
              <w:t>per Perkančiosios organizacijos užsakyme nurodytą terminą</w:t>
            </w:r>
            <w:r w:rsidRPr="00694472">
              <w:rPr>
                <w:szCs w:val="24"/>
              </w:rPr>
              <w:t xml:space="preserve"> nepateikia atsarginių dalių pasiūlymo.</w:t>
            </w:r>
            <w:r w:rsidR="002743E3" w:rsidRPr="00694472">
              <w:t xml:space="preserve"> </w:t>
            </w:r>
          </w:p>
        </w:tc>
      </w:tr>
      <w:tr w:rsidR="00027B83" w14:paraId="63190814" w14:textId="77777777" w:rsidTr="002F7A21">
        <w:trPr>
          <w:trHeight w:val="850"/>
        </w:trPr>
        <w:tc>
          <w:tcPr>
            <w:tcW w:w="3094" w:type="dxa"/>
            <w:gridSpan w:val="2"/>
            <w:tcBorders>
              <w:top w:val="single" w:sz="4" w:space="0" w:color="auto"/>
              <w:left w:val="single" w:sz="4" w:space="0" w:color="auto"/>
              <w:bottom w:val="single" w:sz="4" w:space="0" w:color="auto"/>
              <w:right w:val="single" w:sz="4" w:space="0" w:color="auto"/>
            </w:tcBorders>
          </w:tcPr>
          <w:p w14:paraId="4DCE5D3A" w14:textId="77777777" w:rsidR="00027B83" w:rsidRDefault="000B0897">
            <w:pPr>
              <w:rPr>
                <w:b/>
                <w:kern w:val="2"/>
                <w:szCs w:val="24"/>
              </w:rPr>
            </w:pPr>
            <w:r>
              <w:rPr>
                <w:b/>
                <w:kern w:val="2"/>
                <w:szCs w:val="24"/>
              </w:rPr>
              <w:lastRenderedPageBreak/>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00DB58C9" w14:textId="77777777" w:rsidR="00027B83" w:rsidRPr="00694472" w:rsidRDefault="000B0897">
            <w:pPr>
              <w:rPr>
                <w:kern w:val="2"/>
                <w:szCs w:val="24"/>
              </w:rPr>
            </w:pPr>
            <w:r w:rsidRPr="00694472">
              <w:rPr>
                <w:kern w:val="2"/>
                <w:szCs w:val="24"/>
              </w:rPr>
              <w:t>Netaikoma</w:t>
            </w:r>
          </w:p>
          <w:p w14:paraId="79E9BAE8" w14:textId="77777777" w:rsidR="00027B83" w:rsidRPr="00694472" w:rsidRDefault="00027B83">
            <w:pPr>
              <w:rPr>
                <w:kern w:val="2"/>
                <w:szCs w:val="24"/>
              </w:rPr>
            </w:pPr>
          </w:p>
          <w:p w14:paraId="26E2BA7D" w14:textId="41711AFE" w:rsidR="00027B83" w:rsidRPr="00694472" w:rsidRDefault="00027B83">
            <w:pPr>
              <w:rPr>
                <w:szCs w:val="24"/>
              </w:rPr>
            </w:pPr>
          </w:p>
        </w:tc>
      </w:tr>
      <w:tr w:rsidR="00027B83" w14:paraId="6A12AB7F" w14:textId="77777777">
        <w:trPr>
          <w:trHeight w:val="300"/>
        </w:trPr>
        <w:tc>
          <w:tcPr>
            <w:tcW w:w="3094" w:type="dxa"/>
            <w:gridSpan w:val="2"/>
          </w:tcPr>
          <w:p w14:paraId="5257C9B8" w14:textId="77777777" w:rsidR="00027B83" w:rsidRDefault="000B0897">
            <w:pPr>
              <w:rPr>
                <w:b/>
                <w:kern w:val="2"/>
                <w:szCs w:val="24"/>
              </w:rPr>
            </w:pPr>
            <w:r>
              <w:rPr>
                <w:b/>
                <w:kern w:val="2"/>
                <w:szCs w:val="24"/>
              </w:rPr>
              <w:t>4.5. Pateikiami dokumentai</w:t>
            </w:r>
          </w:p>
        </w:tc>
        <w:tc>
          <w:tcPr>
            <w:tcW w:w="6441" w:type="dxa"/>
            <w:gridSpan w:val="2"/>
          </w:tcPr>
          <w:p w14:paraId="0CE28B9D" w14:textId="5BA45A76" w:rsidR="00027B83" w:rsidRPr="00694472" w:rsidRDefault="00892DCF">
            <w:pPr>
              <w:rPr>
                <w:szCs w:val="24"/>
              </w:rPr>
            </w:pPr>
            <w:r w:rsidRPr="00694472">
              <w:rPr>
                <w:kern w:val="2"/>
                <w:szCs w:val="24"/>
              </w:rPr>
              <w:t xml:space="preserve">Už suteiktas Paslaugas turi būti pateikti šie dokumentai: Paslaugų perdavimo–priėmimo aktas ir sąskaita faktūra. </w:t>
            </w:r>
            <w:r w:rsidR="000B0897" w:rsidRPr="00694472">
              <w:rPr>
                <w:kern w:val="2"/>
                <w:szCs w:val="24"/>
              </w:rPr>
              <w:t>Tiekėjui nepateikus nurodytų dokumentų, laikoma, kad Paslaugos neatitinka Sutartyje nustatytų reikalavimų.</w:t>
            </w:r>
          </w:p>
        </w:tc>
      </w:tr>
      <w:tr w:rsidR="00027B83" w14:paraId="5BCB922D" w14:textId="77777777">
        <w:trPr>
          <w:trHeight w:val="300"/>
        </w:trPr>
        <w:tc>
          <w:tcPr>
            <w:tcW w:w="9535" w:type="dxa"/>
            <w:gridSpan w:val="4"/>
          </w:tcPr>
          <w:p w14:paraId="694A2072" w14:textId="77777777" w:rsidR="00027B83" w:rsidRPr="00694472" w:rsidRDefault="000B0897">
            <w:pPr>
              <w:jc w:val="center"/>
              <w:rPr>
                <w:b/>
                <w:kern w:val="2"/>
                <w:szCs w:val="24"/>
              </w:rPr>
            </w:pPr>
            <w:r w:rsidRPr="00694472">
              <w:rPr>
                <w:b/>
                <w:kern w:val="2"/>
                <w:szCs w:val="24"/>
              </w:rPr>
              <w:t>5. SUTARTIES KAINA IR ATSISKAITYMO TVARKA</w:t>
            </w:r>
          </w:p>
        </w:tc>
      </w:tr>
      <w:tr w:rsidR="00027B83" w14:paraId="52F3204D" w14:textId="77777777">
        <w:trPr>
          <w:trHeight w:val="300"/>
        </w:trPr>
        <w:tc>
          <w:tcPr>
            <w:tcW w:w="3094" w:type="dxa"/>
            <w:gridSpan w:val="2"/>
          </w:tcPr>
          <w:p w14:paraId="2BB39D3E" w14:textId="77777777" w:rsidR="00027B83" w:rsidRDefault="000B0897">
            <w:pPr>
              <w:rPr>
                <w:b/>
                <w:kern w:val="2"/>
                <w:szCs w:val="24"/>
              </w:rPr>
            </w:pPr>
            <w:r>
              <w:rPr>
                <w:b/>
                <w:kern w:val="2"/>
                <w:szCs w:val="24"/>
              </w:rPr>
              <w:t>5.1. Sutarčiai taikomas kainos apskaičiavimo būdas</w:t>
            </w:r>
          </w:p>
        </w:tc>
        <w:tc>
          <w:tcPr>
            <w:tcW w:w="6441" w:type="dxa"/>
            <w:gridSpan w:val="2"/>
          </w:tcPr>
          <w:p w14:paraId="1199C3A4" w14:textId="5C5990CF" w:rsidR="00027B83" w:rsidRPr="00694472" w:rsidRDefault="00123D29">
            <w:pPr>
              <w:rPr>
                <w:color w:val="4472C4"/>
                <w:kern w:val="2"/>
                <w:szCs w:val="24"/>
              </w:rPr>
            </w:pPr>
            <w:r w:rsidRPr="00123D29">
              <w:rPr>
                <w:kern w:val="2"/>
                <w:szCs w:val="24"/>
              </w:rPr>
              <w:t xml:space="preserve">Mišri kainodara </w:t>
            </w:r>
            <w:r w:rsidR="00821572">
              <w:rPr>
                <w:kern w:val="2"/>
                <w:szCs w:val="24"/>
              </w:rPr>
              <w:t>(fiksuotas įkainis, sutarties vykdymo išlaidų atlyginimo kainodara)</w:t>
            </w:r>
          </w:p>
        </w:tc>
      </w:tr>
      <w:tr w:rsidR="00027B83" w14:paraId="7C6FAC1F" w14:textId="77777777" w:rsidTr="00F37477">
        <w:trPr>
          <w:trHeight w:val="20"/>
        </w:trPr>
        <w:tc>
          <w:tcPr>
            <w:tcW w:w="3094" w:type="dxa"/>
            <w:gridSpan w:val="2"/>
          </w:tcPr>
          <w:p w14:paraId="23592E8B" w14:textId="5106AE85" w:rsidR="00027B83" w:rsidRDefault="000B0897">
            <w:pPr>
              <w:rPr>
                <w:b/>
                <w:kern w:val="2"/>
                <w:szCs w:val="24"/>
              </w:rPr>
            </w:pPr>
            <w:r>
              <w:rPr>
                <w:b/>
                <w:kern w:val="2"/>
                <w:szCs w:val="24"/>
              </w:rPr>
              <w:t xml:space="preserve">5.2. </w:t>
            </w:r>
            <w:r w:rsidR="00F37477" w:rsidRPr="00F37477">
              <w:rPr>
                <w:b/>
                <w:kern w:val="2"/>
                <w:szCs w:val="24"/>
              </w:rPr>
              <w:t xml:space="preserve">Pradinės Sutarties vertė ir Sutarties kaina, kai taikoma </w:t>
            </w:r>
            <w:r w:rsidR="00F37477" w:rsidRPr="00F37477">
              <w:rPr>
                <w:b/>
                <w:kern w:val="2"/>
                <w:szCs w:val="24"/>
                <w:u w:val="single"/>
              </w:rPr>
              <w:t>mišri</w:t>
            </w:r>
            <w:r w:rsidR="00F37477" w:rsidRPr="00F37477">
              <w:rPr>
                <w:b/>
                <w:kern w:val="2"/>
                <w:szCs w:val="24"/>
              </w:rPr>
              <w:t xml:space="preserve"> kainodara</w:t>
            </w:r>
          </w:p>
          <w:p w14:paraId="2F5B4D7C" w14:textId="77777777" w:rsidR="00027B83" w:rsidRDefault="00027B83">
            <w:pPr>
              <w:rPr>
                <w:b/>
                <w:kern w:val="2"/>
                <w:szCs w:val="24"/>
              </w:rPr>
            </w:pPr>
          </w:p>
          <w:p w14:paraId="5CB8505B" w14:textId="77777777" w:rsidR="00027B83" w:rsidRDefault="00027B83">
            <w:pPr>
              <w:rPr>
                <w:b/>
                <w:kern w:val="2"/>
                <w:szCs w:val="24"/>
              </w:rPr>
            </w:pPr>
          </w:p>
          <w:p w14:paraId="25EFA9BF" w14:textId="77777777" w:rsidR="00027B83" w:rsidRDefault="00027B83">
            <w:pPr>
              <w:rPr>
                <w:b/>
                <w:kern w:val="2"/>
                <w:szCs w:val="24"/>
              </w:rPr>
            </w:pPr>
          </w:p>
          <w:p w14:paraId="764FD36F" w14:textId="77777777" w:rsidR="00027B83" w:rsidRDefault="00027B83">
            <w:pPr>
              <w:rPr>
                <w:b/>
                <w:kern w:val="2"/>
                <w:szCs w:val="24"/>
              </w:rPr>
            </w:pPr>
          </w:p>
          <w:p w14:paraId="6F6F3B5D" w14:textId="77777777" w:rsidR="00027B83" w:rsidRDefault="00027B83">
            <w:pPr>
              <w:rPr>
                <w:b/>
                <w:kern w:val="2"/>
                <w:szCs w:val="24"/>
              </w:rPr>
            </w:pPr>
          </w:p>
          <w:p w14:paraId="5D7C9F13" w14:textId="77777777" w:rsidR="00027B83" w:rsidRDefault="00027B83" w:rsidP="00673C45">
            <w:pPr>
              <w:jc w:val="both"/>
              <w:rPr>
                <w:b/>
                <w:kern w:val="2"/>
                <w:szCs w:val="24"/>
              </w:rPr>
            </w:pPr>
          </w:p>
        </w:tc>
        <w:tc>
          <w:tcPr>
            <w:tcW w:w="6441" w:type="dxa"/>
            <w:gridSpan w:val="2"/>
          </w:tcPr>
          <w:p w14:paraId="7A8ACFDC" w14:textId="77777777" w:rsidR="00821572" w:rsidRDefault="00821572" w:rsidP="00821572">
            <w:pPr>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3A552595" w14:textId="77777777" w:rsidR="00821572" w:rsidRDefault="00821572" w:rsidP="00821572">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6F8F85F0" w14:textId="77777777" w:rsidR="00821572" w:rsidRDefault="00821572" w:rsidP="00821572">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65B03374" w14:textId="77777777" w:rsidR="00027B83" w:rsidRPr="00694472" w:rsidRDefault="00027B83">
            <w:pPr>
              <w:rPr>
                <w:color w:val="000000" w:themeColor="text1"/>
                <w:kern w:val="2"/>
                <w:szCs w:val="24"/>
              </w:rPr>
            </w:pPr>
          </w:p>
          <w:p w14:paraId="5751E94A" w14:textId="3B7F01DB" w:rsidR="00027B83" w:rsidRPr="00694472" w:rsidRDefault="00F37477">
            <w:pPr>
              <w:rPr>
                <w:color w:val="000000"/>
                <w:kern w:val="2"/>
                <w:szCs w:val="24"/>
              </w:rPr>
            </w:pPr>
            <w:r w:rsidRPr="00694472">
              <w:rPr>
                <w:color w:val="000000"/>
                <w:kern w:val="2"/>
                <w:szCs w:val="24"/>
              </w:rPr>
              <w:t>Šioje Sutartyje Pradinės Sutarties vertė yra lygi maksimaliai pirkimui skirtai lėšų sumai be PVM pirkimo dokumentuose ir Sutartyje nurodytų Paslaugų įsigijimui.</w:t>
            </w:r>
          </w:p>
        </w:tc>
      </w:tr>
      <w:tr w:rsidR="00027B83" w14:paraId="267D47BF" w14:textId="77777777">
        <w:trPr>
          <w:trHeight w:val="300"/>
        </w:trPr>
        <w:tc>
          <w:tcPr>
            <w:tcW w:w="3094" w:type="dxa"/>
            <w:gridSpan w:val="2"/>
          </w:tcPr>
          <w:p w14:paraId="5E5DEA20" w14:textId="2C355A8F" w:rsidR="00027B83" w:rsidRDefault="000B0897">
            <w:pPr>
              <w:rPr>
                <w:b/>
                <w:kern w:val="2"/>
                <w:szCs w:val="24"/>
              </w:rPr>
            </w:pPr>
            <w:r>
              <w:rPr>
                <w:b/>
                <w:kern w:val="2"/>
                <w:szCs w:val="24"/>
              </w:rPr>
              <w:lastRenderedPageBreak/>
              <w:t xml:space="preserve">5.3. Sutarties kainos / įkainių perskaičiavimas taikant </w:t>
            </w:r>
            <w:r>
              <w:rPr>
                <w:b/>
                <w:kern w:val="2"/>
                <w:szCs w:val="24"/>
                <w:u w:val="single"/>
              </w:rPr>
              <w:t>peržiūros</w:t>
            </w:r>
            <w:r>
              <w:rPr>
                <w:b/>
                <w:kern w:val="2"/>
                <w:szCs w:val="24"/>
              </w:rPr>
              <w:t xml:space="preserve"> taisykles</w:t>
            </w:r>
          </w:p>
          <w:p w14:paraId="53EBA4B1" w14:textId="77777777" w:rsidR="00027B83" w:rsidRDefault="00027B83">
            <w:pPr>
              <w:rPr>
                <w:kern w:val="2"/>
                <w:szCs w:val="24"/>
              </w:rPr>
            </w:pPr>
          </w:p>
        </w:tc>
        <w:tc>
          <w:tcPr>
            <w:tcW w:w="6441" w:type="dxa"/>
            <w:gridSpan w:val="2"/>
          </w:tcPr>
          <w:p w14:paraId="35A9E16C" w14:textId="3015E188" w:rsidR="00027B83" w:rsidRPr="00F90342" w:rsidRDefault="000B0897">
            <w:pPr>
              <w:rPr>
                <w:szCs w:val="24"/>
              </w:rPr>
            </w:pPr>
            <w:r w:rsidRPr="00F90342">
              <w:rPr>
                <w:kern w:val="2"/>
                <w:szCs w:val="24"/>
              </w:rPr>
              <w:t>Sutarties įkainiai bus perskaičiuojami:</w:t>
            </w:r>
          </w:p>
          <w:p w14:paraId="5139C732" w14:textId="77777777" w:rsidR="00027B83" w:rsidRPr="00F90342" w:rsidRDefault="000B0897">
            <w:pPr>
              <w:rPr>
                <w:kern w:val="2"/>
                <w:szCs w:val="24"/>
              </w:rPr>
            </w:pPr>
            <w:r w:rsidRPr="00F90342">
              <w:rPr>
                <w:kern w:val="2"/>
                <w:szCs w:val="24"/>
              </w:rPr>
              <w:t>5.3.1. dėl PVM tarifo pasikeitimo;</w:t>
            </w:r>
          </w:p>
          <w:p w14:paraId="662EA503" w14:textId="63C2C14D" w:rsidR="00027B83" w:rsidRPr="00F90342" w:rsidRDefault="001C7431">
            <w:pPr>
              <w:rPr>
                <w:kern w:val="2"/>
                <w:szCs w:val="24"/>
              </w:rPr>
            </w:pPr>
            <w:r w:rsidRPr="001C7431">
              <w:rPr>
                <w:kern w:val="2"/>
                <w:szCs w:val="24"/>
              </w:rPr>
              <w:t>5.3.3. dėl kainų lygio pokyčio;</w:t>
            </w:r>
          </w:p>
        </w:tc>
      </w:tr>
      <w:tr w:rsidR="00027B83" w14:paraId="493E8FAB" w14:textId="77777777">
        <w:trPr>
          <w:trHeight w:val="300"/>
        </w:trPr>
        <w:tc>
          <w:tcPr>
            <w:tcW w:w="3094" w:type="dxa"/>
            <w:gridSpan w:val="2"/>
          </w:tcPr>
          <w:p w14:paraId="2F363431" w14:textId="77777777" w:rsidR="00027B83" w:rsidRDefault="000B0897">
            <w:pPr>
              <w:rPr>
                <w:b/>
                <w:kern w:val="2"/>
                <w:szCs w:val="24"/>
              </w:rPr>
            </w:pPr>
            <w:r>
              <w:rPr>
                <w:b/>
                <w:kern w:val="2"/>
                <w:szCs w:val="24"/>
              </w:rPr>
              <w:t>5.3.1. Sutarties kainos / įkainių peržiūra dėl PVM tarifo pasikeitimo</w:t>
            </w:r>
          </w:p>
        </w:tc>
        <w:tc>
          <w:tcPr>
            <w:tcW w:w="6441" w:type="dxa"/>
            <w:gridSpan w:val="2"/>
          </w:tcPr>
          <w:p w14:paraId="4D7D126B" w14:textId="454C41DC" w:rsidR="00027B83" w:rsidRDefault="000B0897">
            <w:pPr>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w:t>
            </w:r>
            <w:r w:rsidR="00F90342">
              <w:rPr>
                <w:kern w:val="2"/>
                <w:szCs w:val="24"/>
              </w:rPr>
              <w:t>s</w:t>
            </w:r>
            <w:r>
              <w:rPr>
                <w:kern w:val="2"/>
                <w:szCs w:val="24"/>
              </w:rPr>
              <w:t xml:space="preserve"> įkainiams, Sutarties įkainiai perskaičiuojami nekeičiant P</w:t>
            </w:r>
            <w:r>
              <w:rPr>
                <w:szCs w:val="24"/>
              </w:rPr>
              <w:t>aslaugų</w:t>
            </w:r>
            <w:r>
              <w:rPr>
                <w:kern w:val="2"/>
                <w:szCs w:val="24"/>
              </w:rPr>
              <w:t xml:space="preserve"> įkainio be PVM.</w:t>
            </w:r>
          </w:p>
          <w:p w14:paraId="52386BCF" w14:textId="77777777" w:rsidR="00027B83" w:rsidRDefault="00027B83">
            <w:pPr>
              <w:rPr>
                <w:kern w:val="2"/>
                <w:szCs w:val="24"/>
              </w:rPr>
            </w:pPr>
          </w:p>
          <w:p w14:paraId="20571E9F" w14:textId="415FB3C1" w:rsidR="00027B83" w:rsidRPr="00F90342" w:rsidRDefault="000B0897">
            <w:pPr>
              <w:rPr>
                <w:kern w:val="2"/>
                <w:szCs w:val="24"/>
              </w:rPr>
            </w:pPr>
            <w:r w:rsidRPr="00F90342">
              <w:rPr>
                <w:kern w:val="2"/>
                <w:szCs w:val="24"/>
              </w:rPr>
              <w:t xml:space="preserve">Perskaičiavimas įforminamas Susitarimu ne vėliau kaip per </w:t>
            </w:r>
            <w:r w:rsidR="00F90342" w:rsidRPr="00F90342">
              <w:rPr>
                <w:kern w:val="2"/>
                <w:szCs w:val="24"/>
              </w:rPr>
              <w:t>10 (dešimt) dienų</w:t>
            </w:r>
            <w:r w:rsidRPr="00F90342">
              <w:rPr>
                <w:kern w:val="2"/>
                <w:szCs w:val="24"/>
              </w:rPr>
              <w:t xml:space="preserve"> nuo PVM mokėjimą reglamentuojančių teisės aktų pasikeitimo, kuris tampa neatskiriama Sutarties dalimi. Perskaičiuot</w:t>
            </w:r>
            <w:r w:rsidR="00F90342" w:rsidRPr="00F90342">
              <w:rPr>
                <w:kern w:val="2"/>
                <w:szCs w:val="24"/>
              </w:rPr>
              <w:t>i</w:t>
            </w:r>
            <w:r w:rsidRPr="00F90342">
              <w:rPr>
                <w:kern w:val="2"/>
                <w:szCs w:val="24"/>
              </w:rPr>
              <w:t xml:space="preserve"> Sutarties įkainiai taikoma (-i) už tą P</w:t>
            </w:r>
            <w:r w:rsidRPr="00F90342">
              <w:rPr>
                <w:szCs w:val="24"/>
              </w:rPr>
              <w:t>aslaugų</w:t>
            </w:r>
            <w:r w:rsidRPr="00F90342">
              <w:rPr>
                <w:kern w:val="2"/>
                <w:szCs w:val="24"/>
              </w:rPr>
              <w:t xml:space="preserve"> dalį, kurios bus teikiamos nuo Šalių pasirašyto Susitarimo įsigaliojimo dienos.</w:t>
            </w:r>
          </w:p>
        </w:tc>
      </w:tr>
      <w:tr w:rsidR="00027B83" w14:paraId="664B1697" w14:textId="77777777">
        <w:trPr>
          <w:trHeight w:val="300"/>
        </w:trPr>
        <w:tc>
          <w:tcPr>
            <w:tcW w:w="3094" w:type="dxa"/>
            <w:gridSpan w:val="2"/>
          </w:tcPr>
          <w:p w14:paraId="001A6369" w14:textId="77777777" w:rsidR="00027B83" w:rsidRDefault="000B0897">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0F646B7E" w14:textId="77777777" w:rsidR="00027B83" w:rsidRDefault="000B0897">
            <w:pPr>
              <w:rPr>
                <w:kern w:val="2"/>
                <w:szCs w:val="24"/>
              </w:rPr>
            </w:pPr>
            <w:r>
              <w:rPr>
                <w:kern w:val="2"/>
                <w:szCs w:val="24"/>
              </w:rPr>
              <w:t>Netaikoma</w:t>
            </w:r>
          </w:p>
          <w:p w14:paraId="1A7C8B08" w14:textId="77777777" w:rsidR="00027B83" w:rsidRDefault="00027B83">
            <w:pPr>
              <w:rPr>
                <w:kern w:val="2"/>
                <w:szCs w:val="24"/>
              </w:rPr>
            </w:pPr>
          </w:p>
          <w:p w14:paraId="321E821F" w14:textId="77777777" w:rsidR="00027B83" w:rsidRDefault="00027B83">
            <w:pPr>
              <w:rPr>
                <w:kern w:val="2"/>
                <w:szCs w:val="24"/>
              </w:rPr>
            </w:pPr>
          </w:p>
          <w:p w14:paraId="5772B308" w14:textId="50AD04DC" w:rsidR="00027B83" w:rsidRDefault="00027B83">
            <w:pPr>
              <w:rPr>
                <w:szCs w:val="24"/>
              </w:rPr>
            </w:pPr>
          </w:p>
        </w:tc>
      </w:tr>
      <w:tr w:rsidR="006F0803" w14:paraId="022882B0" w14:textId="77777777">
        <w:trPr>
          <w:trHeight w:val="300"/>
        </w:trPr>
        <w:tc>
          <w:tcPr>
            <w:tcW w:w="3094" w:type="dxa"/>
            <w:gridSpan w:val="2"/>
          </w:tcPr>
          <w:p w14:paraId="6060A47B" w14:textId="7CE0D2FA" w:rsidR="006F0803" w:rsidRDefault="006F0803" w:rsidP="006F0803">
            <w:pPr>
              <w:rPr>
                <w:bCs/>
                <w:kern w:val="2"/>
                <w:szCs w:val="24"/>
              </w:rPr>
            </w:pPr>
            <w:r>
              <w:rPr>
                <w:b/>
                <w:kern w:val="2"/>
                <w:szCs w:val="24"/>
              </w:rPr>
              <w:t>5.3.3. Sutarties kainos / įkainių peržiūra dėl kainų lygio pokyčio</w:t>
            </w:r>
          </w:p>
          <w:p w14:paraId="34D2BE09" w14:textId="61AE25FC" w:rsidR="006F0803" w:rsidRDefault="006F0803" w:rsidP="006F0803">
            <w:pPr>
              <w:rPr>
                <w:b/>
                <w:kern w:val="2"/>
                <w:szCs w:val="24"/>
              </w:rPr>
            </w:pPr>
          </w:p>
        </w:tc>
        <w:tc>
          <w:tcPr>
            <w:tcW w:w="6441" w:type="dxa"/>
            <w:gridSpan w:val="2"/>
          </w:tcPr>
          <w:p w14:paraId="5B2120D8" w14:textId="6DC06087" w:rsidR="006F0803" w:rsidRDefault="001C7431" w:rsidP="001370C7">
            <w:pPr>
              <w:jc w:val="both"/>
              <w:textAlignment w:val="baseline"/>
              <w:rPr>
                <w:color w:val="000000"/>
                <w:szCs w:val="24"/>
              </w:rPr>
            </w:pPr>
            <w:r w:rsidRPr="001C7431">
              <w:rPr>
                <w:color w:val="000000"/>
                <w:szCs w:val="24"/>
              </w:rPr>
              <w:t xml:space="preserve">5.3.3.1. </w:t>
            </w:r>
            <w:r w:rsidR="005E2547" w:rsidRPr="005E2547">
              <w:rPr>
                <w:color w:val="000000"/>
                <w:szCs w:val="24"/>
              </w:rPr>
              <w:t>Bet kuri Sutarties Šalis Sutarties galiojimo metu turi teisę inicijuoti Sutarties įkainių peržiūrą (keitimą) ne anksčiau kaip po 12 (dvylikos) mėnesių nuo Sutarties įsigaliojimo dienos. Kita Sutarties įkainių peržiūra gali būti inicijuojama ne anksčiau kaip po 12 (dvylikos) mėnesių po paskutinio kainos peržiūros inicijavimo. Kainos peržiūra gali būti inicijuojama tik tuo atveju</w:t>
            </w:r>
            <w:r w:rsidRPr="001C7431">
              <w:rPr>
                <w:color w:val="000000"/>
                <w:szCs w:val="24"/>
              </w:rPr>
              <w:t xml:space="preserve">, jeigu Vartojimo prekių ir paslaugų kainų pokytis (k), apskaičiuotas kaip nustatyta 5.3.3.6 </w:t>
            </w:r>
            <w:r w:rsidR="005E2547" w:rsidRPr="005E2547">
              <w:rPr>
                <w:color w:val="000000"/>
                <w:szCs w:val="24"/>
              </w:rPr>
              <w:t>papunktyje, viršija 5 procentus</w:t>
            </w:r>
            <w:r w:rsidRPr="001C7431">
              <w:rPr>
                <w:color w:val="000000"/>
                <w:szCs w:val="24"/>
              </w:rPr>
              <w:t xml:space="preserve">. </w:t>
            </w:r>
          </w:p>
          <w:p w14:paraId="1BD6BDBC" w14:textId="77777777" w:rsidR="00E84E8F" w:rsidRDefault="00E84E8F" w:rsidP="001370C7">
            <w:pPr>
              <w:jc w:val="both"/>
              <w:textAlignment w:val="baseline"/>
              <w:rPr>
                <w:color w:val="000000"/>
                <w:kern w:val="2"/>
                <w:szCs w:val="24"/>
                <w:bdr w:val="none" w:sz="0" w:space="0" w:color="auto" w:frame="1"/>
              </w:rPr>
            </w:pPr>
            <w:r w:rsidRPr="00E84E8F">
              <w:rPr>
                <w:color w:val="000000"/>
                <w:kern w:val="2"/>
                <w:szCs w:val="24"/>
                <w:bdr w:val="none" w:sz="0" w:space="0" w:color="auto" w:frame="1"/>
              </w:rPr>
              <w:t>5.3.3.2. Sutarties įkainiai peržiūrimi tik tai Sutarties daliai, kuri nėra išpirkta, t. y. Paslaugoms, kurios nėra priimtos ir apmokėtos. Vėlesnė Sutarties įkainių peržiūra negali apimti laikotarpio, už kurį jau buvo atlikta peržiūra.</w:t>
            </w:r>
          </w:p>
          <w:p w14:paraId="5DC01381" w14:textId="77777777" w:rsidR="00E84E8F" w:rsidRDefault="00E84E8F" w:rsidP="001370C7">
            <w:pPr>
              <w:jc w:val="both"/>
              <w:textAlignment w:val="baseline"/>
              <w:rPr>
                <w:color w:val="000000"/>
                <w:kern w:val="2"/>
                <w:szCs w:val="24"/>
                <w:bdr w:val="none" w:sz="0" w:space="0" w:color="auto" w:frame="1"/>
              </w:rPr>
            </w:pPr>
            <w:r w:rsidRPr="00E84E8F">
              <w:rPr>
                <w:color w:val="000000"/>
                <w:kern w:val="2"/>
                <w:szCs w:val="24"/>
                <w:bdr w:val="none" w:sz="0" w:space="0" w:color="auto" w:frame="1"/>
              </w:rPr>
              <w:t>Jeigu Paslaugų teikimas vėluoja dėl Tiekėjo kaltės, uždelstų suteikti Paslaugų įkainiai nėra perskaičiuojami dėl kainų lygio kilimo (gali būti mažinami, tačiau negali būti didinami).</w:t>
            </w:r>
          </w:p>
          <w:p w14:paraId="2ABEA382" w14:textId="1BC72B9C" w:rsidR="00E84E8F" w:rsidRDefault="00E84E8F" w:rsidP="00E84E8F">
            <w:pPr>
              <w:rPr>
                <w:color w:val="000000"/>
                <w:kern w:val="2"/>
                <w:szCs w:val="24"/>
                <w:shd w:val="clear" w:color="auto" w:fill="FFFFFF"/>
              </w:rPr>
            </w:pPr>
            <w:r>
              <w:rPr>
                <w:color w:val="000000"/>
                <w:kern w:val="2"/>
                <w:szCs w:val="24"/>
              </w:rPr>
              <w:t>5.3.3.4. Atlikdamos Sutarties</w:t>
            </w:r>
            <w:r w:rsidRPr="00A339F6">
              <w:rPr>
                <w:kern w:val="2"/>
                <w:szCs w:val="24"/>
              </w:rPr>
              <w:t xml:space="preserve"> įkainių </w:t>
            </w:r>
            <w:r>
              <w:rPr>
                <w:color w:val="000000"/>
                <w:kern w:val="2"/>
                <w:szCs w:val="24"/>
              </w:rPr>
              <w:t xml:space="preserve">peržiūrą </w:t>
            </w:r>
            <w:r>
              <w:rPr>
                <w:color w:val="000000"/>
                <w:kern w:val="2"/>
                <w:szCs w:val="24"/>
                <w:shd w:val="clear" w:color="auto" w:fill="FFFFFF"/>
              </w:rPr>
              <w:t xml:space="preserve">Šalys vadovaujasi </w:t>
            </w:r>
            <w:r w:rsidRPr="00A339F6">
              <w:rPr>
                <w:kern w:val="2"/>
                <w:szCs w:val="24"/>
                <w:shd w:val="clear" w:color="auto" w:fill="FFFFFF"/>
              </w:rPr>
              <w:t>Valstybės duomenų agentūros viešai Oficialiosios statistikos portale paskelbtais Rodiklių duomenų bazės duomenimis</w:t>
            </w:r>
            <w:r>
              <w:rPr>
                <w:color w:val="000000"/>
                <w:kern w:val="2"/>
                <w:szCs w:val="24"/>
                <w:shd w:val="clear" w:color="auto" w:fill="FFFFFF"/>
              </w:rPr>
              <w:t xml:space="preserve">. Iš kitos </w:t>
            </w:r>
            <w:r w:rsidRPr="00A339F6">
              <w:rPr>
                <w:kern w:val="2"/>
                <w:szCs w:val="24"/>
                <w:shd w:val="clear" w:color="auto" w:fill="FFFFFF"/>
              </w:rPr>
              <w:t xml:space="preserve">Šalies nereikalaujama pateikti </w:t>
            </w:r>
            <w:r>
              <w:rPr>
                <w:color w:val="000000"/>
                <w:kern w:val="2"/>
                <w:szCs w:val="24"/>
                <w:shd w:val="clear" w:color="auto" w:fill="FFFFFF"/>
              </w:rPr>
              <w:t>oficialaus Valstybės duomenų agentūros ar kitos institucijos išduoto dokumento ar patvirtinimo</w:t>
            </w:r>
            <w:r w:rsidR="00A339F6">
              <w:rPr>
                <w:color w:val="000000"/>
                <w:kern w:val="2"/>
                <w:szCs w:val="24"/>
                <w:shd w:val="clear" w:color="auto" w:fill="FFFFFF"/>
              </w:rPr>
              <w:t>.</w:t>
            </w:r>
          </w:p>
          <w:p w14:paraId="35599F9B" w14:textId="2ED92E70" w:rsidR="00A339F6" w:rsidRDefault="00A339F6" w:rsidP="00E84E8F">
            <w:pPr>
              <w:rPr>
                <w:color w:val="000000"/>
                <w:kern w:val="2"/>
                <w:szCs w:val="24"/>
                <w:shd w:val="clear" w:color="auto" w:fill="FFFFFF"/>
              </w:rPr>
            </w:pPr>
            <w:r w:rsidRPr="00A339F6">
              <w:rPr>
                <w:color w:val="000000"/>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1E291158" w14:textId="08441EEC" w:rsidR="00A339F6" w:rsidRPr="00A339F6" w:rsidRDefault="009E29A2" w:rsidP="00A339F6">
            <w:pPr>
              <w:rPr>
                <w:szCs w:val="24"/>
              </w:rPr>
            </w:pPr>
            <w:r>
              <w:rPr>
                <w:color w:val="000000"/>
                <w:kern w:val="2"/>
                <w:szCs w:val="24"/>
                <w:shd w:val="clear" w:color="auto" w:fill="FFFFFF"/>
              </w:rPr>
              <w:lastRenderedPageBreak/>
              <w:t>5</w:t>
            </w:r>
            <w:r w:rsidR="00A339F6">
              <w:rPr>
                <w:color w:val="000000"/>
                <w:kern w:val="2"/>
                <w:szCs w:val="24"/>
                <w:shd w:val="clear" w:color="auto" w:fill="FFFFFF"/>
              </w:rPr>
              <w:t xml:space="preserve">.3.3.6. Nauja Sutarties </w:t>
            </w:r>
            <w:r w:rsidR="00A339F6" w:rsidRPr="00A339F6">
              <w:rPr>
                <w:kern w:val="2"/>
                <w:szCs w:val="24"/>
                <w:shd w:val="clear" w:color="auto" w:fill="FFFFFF"/>
              </w:rPr>
              <w:t>įkainiai apskaičiuojami pagal žemiau pateiktą formulę:</w:t>
            </w:r>
          </w:p>
          <w:p w14:paraId="288B14B8" w14:textId="77777777" w:rsidR="00A339F6" w:rsidRPr="00A339F6" w:rsidRDefault="00A339F6" w:rsidP="00A339F6">
            <w:pPr>
              <w:rPr>
                <w:szCs w:val="24"/>
              </w:rPr>
            </w:pPr>
          </w:p>
          <w:p w14:paraId="7AA68FB6" w14:textId="0712772A" w:rsidR="00A339F6" w:rsidRPr="00A339F6" w:rsidRDefault="001718DD" w:rsidP="00A339F6">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A339F6" w:rsidRPr="00A339F6">
              <w:rPr>
                <w:kern w:val="2"/>
                <w:szCs w:val="24"/>
              </w:rPr>
              <w:t>, kur a –įkainis (Eur be PVM) (jei peržiūra jau buvo atlikta, tai po paskutinio perskaičiavimo)</w:t>
            </w:r>
          </w:p>
          <w:p w14:paraId="62E43426" w14:textId="6A722FB1" w:rsidR="00A339F6" w:rsidRDefault="00A339F6" w:rsidP="00A339F6">
            <w:pPr>
              <w:jc w:val="both"/>
              <w:textAlignment w:val="baseline"/>
              <w:rPr>
                <w:szCs w:val="24"/>
              </w:rPr>
            </w:pPr>
            <w:r w:rsidRPr="00A339F6">
              <w:rPr>
                <w:kern w:val="2"/>
                <w:szCs w:val="24"/>
              </w:rPr>
              <w:t>a</w:t>
            </w:r>
            <w:r w:rsidRPr="00A339F6">
              <w:rPr>
                <w:kern w:val="2"/>
                <w:szCs w:val="24"/>
                <w:vertAlign w:val="subscript"/>
              </w:rPr>
              <w:t>1</w:t>
            </w:r>
            <w:r w:rsidRPr="00A339F6">
              <w:rPr>
                <w:kern w:val="2"/>
                <w:szCs w:val="24"/>
              </w:rPr>
              <w:t xml:space="preserve"> – perskaičiuota (pakeista) įkainis </w:t>
            </w:r>
            <w:r>
              <w:rPr>
                <w:kern w:val="2"/>
                <w:szCs w:val="24"/>
              </w:rPr>
              <w:t>(Eur be PVM)</w:t>
            </w:r>
          </w:p>
          <w:p w14:paraId="4D455110" w14:textId="0A984195" w:rsidR="00543A8A" w:rsidRPr="00543A8A" w:rsidRDefault="00A339F6" w:rsidP="00543A8A">
            <w:pPr>
              <w:jc w:val="both"/>
              <w:textAlignment w:val="baseline"/>
              <w:rPr>
                <w:kern w:val="2"/>
                <w:szCs w:val="24"/>
              </w:rPr>
            </w:pPr>
            <w:r>
              <w:rPr>
                <w:kern w:val="2"/>
                <w:szCs w:val="24"/>
              </w:rPr>
              <w:t xml:space="preserve">k – </w:t>
            </w:r>
            <w:r w:rsidR="00543A8A" w:rsidRPr="00543A8A">
              <w:rPr>
                <w:szCs w:val="24"/>
              </w:rPr>
              <w:t>pagal vartotojų kainų indeksą „Asmeninių transporto priemonių techninė priežiūra ir remontas“ (072) (Valstybės duomenų agentūros portale skelbiamas vartotojų kainų indeksas (VKI)) apskaičiuotas vartojimo prekių ir paslaugų kainų pokytis (padidėjimas arba sumažėjimas) (%). „k“ reikšmė skaičiuojama pagal formulę:</w:t>
            </w:r>
          </w:p>
          <w:p w14:paraId="1E904D8B" w14:textId="77777777" w:rsidR="00A339F6" w:rsidRDefault="00A339F6" w:rsidP="00A339F6">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Pr>
                <w:kern w:val="2"/>
                <w:szCs w:val="24"/>
              </w:rPr>
              <w:t>, (proc.) kur</w:t>
            </w:r>
          </w:p>
          <w:p w14:paraId="0B6E61B3" w14:textId="770FA738" w:rsidR="003C5803" w:rsidRPr="003C5803" w:rsidRDefault="00A339F6" w:rsidP="003C5803">
            <w:pPr>
              <w:jc w:val="both"/>
              <w:textAlignment w:val="baseline"/>
              <w:rPr>
                <w:kern w:val="2"/>
              </w:rPr>
            </w:pPr>
            <w:r>
              <w:rPr>
                <w:kern w:val="2"/>
              </w:rPr>
              <w:t>Ind</w:t>
            </w:r>
            <w:r>
              <w:rPr>
                <w:kern w:val="2"/>
                <w:vertAlign w:val="subscript"/>
              </w:rPr>
              <w:t>naujausias</w:t>
            </w:r>
            <w:r>
              <w:rPr>
                <w:kern w:val="2"/>
              </w:rPr>
              <w:t xml:space="preserve"> – </w:t>
            </w:r>
            <w:r w:rsidR="003C5803">
              <w:t>k</w:t>
            </w:r>
            <w:r w:rsidR="003C5803" w:rsidRPr="003C5803">
              <w:t>reipimosi dėl įkainių peržiūros išsiuntimo kitai Šaliai dieną taikomas naujausias tuo metu paskelbtas vartotojų kainų indeksas. Kainų lygio pokytis vertinamas pagal Valstybės duomenų agentūros portale skelbiamą vartotojų kainų indeksą (VKI) „Asmeninių transporto priemonių techninė priežiūra ir remontas“ (072).</w:t>
            </w:r>
          </w:p>
          <w:p w14:paraId="77DA3F75" w14:textId="071B8383" w:rsidR="003C5803" w:rsidRDefault="00A339F6" w:rsidP="003C5803">
            <w:pPr>
              <w:rPr>
                <w:kern w:val="2"/>
              </w:rPr>
            </w:pPr>
            <w:r>
              <w:rPr>
                <w:kern w:val="2"/>
              </w:rPr>
              <w:t>Ind</w:t>
            </w:r>
            <w:r>
              <w:rPr>
                <w:kern w:val="2"/>
                <w:vertAlign w:val="subscript"/>
              </w:rPr>
              <w:t>pradžia</w:t>
            </w:r>
            <w:r>
              <w:rPr>
                <w:kern w:val="2"/>
              </w:rPr>
              <w:t xml:space="preserve"> – </w:t>
            </w:r>
            <w:r w:rsidR="003C5803">
              <w:rPr>
                <w:kern w:val="2"/>
              </w:rPr>
              <w:t>l</w:t>
            </w:r>
            <w:r w:rsidR="003C5803" w:rsidRPr="003C5803">
              <w:rPr>
                <w:kern w:val="2"/>
              </w:rPr>
              <w:t>aikotarpio pradžios datos (mėnesio) vartotojų kainų indeksas – Valstybės duomenų agentūros portale skelbiamas vartotojų kainų indeksas (VKI) „Asmeninių transporto priemonių techninė priežiūra ir remontas“ (072).</w:t>
            </w:r>
          </w:p>
          <w:p w14:paraId="7035AC96" w14:textId="60214829" w:rsidR="00A339F6" w:rsidRPr="00661086" w:rsidRDefault="00A339F6" w:rsidP="00661086">
            <w:pPr>
              <w:rPr>
                <w:kern w:val="2"/>
              </w:rPr>
            </w:pPr>
            <w:r>
              <w:rPr>
                <w:kern w:val="2"/>
              </w:rPr>
              <w:t>Pirmojo perskaičiavimo atveju laikotarpio pradžia (mėnuo) yra</w:t>
            </w:r>
            <w:r>
              <w:t xml:space="preserve"> </w:t>
            </w:r>
            <w:r w:rsidRPr="00316DF7">
              <w:t>Sutarties įsigaliojimo dienos mėnuo</w:t>
            </w:r>
            <w:r w:rsidR="002577E4">
              <w:t>. A</w:t>
            </w:r>
            <w:r>
              <w:rPr>
                <w:kern w:val="2"/>
              </w:rPr>
              <w:t>ntrojo ir vėlesnių perskaičiavimų atveju laikotarpio pradžia (mėnuo) yra paskutinio perskaičiavimo metu naudotos paskelbto atitinkamo indekso reikšmės mėnuo.</w:t>
            </w:r>
          </w:p>
          <w:p w14:paraId="562AE41C" w14:textId="290C0078" w:rsidR="00A339F6" w:rsidRDefault="00A339F6" w:rsidP="00A339F6">
            <w:pPr>
              <w:rPr>
                <w:color w:val="000000"/>
                <w:kern w:val="2"/>
                <w:szCs w:val="24"/>
                <w:shd w:val="clear" w:color="auto" w:fill="FFFFFF"/>
              </w:rPr>
            </w:pPr>
            <w:r>
              <w:rPr>
                <w:color w:val="000000"/>
                <w:kern w:val="2"/>
                <w:szCs w:val="24"/>
              </w:rPr>
              <w:t xml:space="preserve">5.3.3.7. </w:t>
            </w:r>
            <w:r>
              <w:rPr>
                <w:color w:val="000000"/>
                <w:kern w:val="2"/>
                <w:szCs w:val="24"/>
                <w:shd w:val="clear" w:color="auto" w:fill="FFFFFF"/>
              </w:rPr>
              <w:t>Skaičiavimams indeksų reikšmės imamos</w:t>
            </w:r>
            <w:r w:rsidR="00316DF7">
              <w:rPr>
                <w:color w:val="000000"/>
                <w:kern w:val="2"/>
                <w:szCs w:val="24"/>
                <w:shd w:val="clear" w:color="auto" w:fill="FFFFFF"/>
              </w:rPr>
              <w:t xml:space="preserve"> dviejų</w:t>
            </w:r>
            <w:r>
              <w:rPr>
                <w:color w:val="FF0000"/>
                <w:kern w:val="2"/>
                <w:szCs w:val="24"/>
                <w:shd w:val="clear" w:color="auto" w:fill="FFFFFF"/>
              </w:rPr>
              <w:t xml:space="preserve"> </w:t>
            </w:r>
            <w:r>
              <w:rPr>
                <w:color w:val="000000"/>
                <w:kern w:val="2"/>
                <w:szCs w:val="24"/>
                <w:shd w:val="clear" w:color="auto" w:fill="FFFFFF"/>
              </w:rPr>
              <w:t xml:space="preserve">skaitmenų po kablelio tikslumu. Apskaičiuotas pokytis (k) tolimesniems skaičiavimams naudojamas suapvalinus iki </w:t>
            </w:r>
            <w:r w:rsidRPr="00316DF7">
              <w:rPr>
                <w:b/>
                <w:kern w:val="2"/>
                <w:szCs w:val="24"/>
                <w:shd w:val="clear" w:color="auto" w:fill="FFFFFF"/>
              </w:rPr>
              <w:t>vieno</w:t>
            </w:r>
            <w:r w:rsidRPr="00316DF7">
              <w:rPr>
                <w:kern w:val="2"/>
                <w:szCs w:val="24"/>
                <w:shd w:val="clear" w:color="auto" w:fill="FFFFFF"/>
              </w:rPr>
              <w:t xml:space="preserve"> </w:t>
            </w:r>
            <w:r>
              <w:rPr>
                <w:color w:val="000000"/>
                <w:kern w:val="2"/>
                <w:szCs w:val="24"/>
                <w:shd w:val="clear" w:color="auto" w:fill="FFFFFF"/>
              </w:rPr>
              <w:t>skaitmens po kablelio, o apskaičiuotas įkainis „a</w:t>
            </w:r>
            <w:r>
              <w:rPr>
                <w:color w:val="000000"/>
                <w:kern w:val="2"/>
                <w:szCs w:val="24"/>
                <w:shd w:val="clear" w:color="auto" w:fill="FFFFFF"/>
                <w:vertAlign w:val="subscript"/>
              </w:rPr>
              <w:t>1</w:t>
            </w:r>
            <w:r>
              <w:rPr>
                <w:color w:val="000000"/>
                <w:kern w:val="2"/>
                <w:szCs w:val="24"/>
                <w:shd w:val="clear" w:color="auto" w:fill="FFFFFF"/>
              </w:rPr>
              <w:t xml:space="preserve">“ suapvalinamas iki </w:t>
            </w:r>
            <w:r w:rsidRPr="00316DF7">
              <w:rPr>
                <w:b/>
                <w:kern w:val="2"/>
                <w:szCs w:val="24"/>
                <w:shd w:val="clear" w:color="auto" w:fill="FFFFFF"/>
              </w:rPr>
              <w:t>dviejų</w:t>
            </w:r>
            <w:r>
              <w:rPr>
                <w:b/>
                <w:color w:val="000000"/>
                <w:kern w:val="2"/>
                <w:szCs w:val="24"/>
                <w:shd w:val="clear" w:color="auto" w:fill="FFFFFF"/>
              </w:rPr>
              <w:t xml:space="preserve"> </w:t>
            </w:r>
            <w:r>
              <w:rPr>
                <w:color w:val="000000"/>
                <w:kern w:val="2"/>
                <w:szCs w:val="24"/>
                <w:shd w:val="clear" w:color="auto" w:fill="FFFFFF"/>
              </w:rPr>
              <w:t>skaitmenų po kablelio.</w:t>
            </w:r>
          </w:p>
          <w:p w14:paraId="467DFC7C" w14:textId="32735600" w:rsidR="00A339F6" w:rsidRPr="00316DF7" w:rsidRDefault="00A339F6" w:rsidP="00A339F6">
            <w:pPr>
              <w:rPr>
                <w:kern w:val="2"/>
                <w:szCs w:val="24"/>
                <w:shd w:val="clear" w:color="auto" w:fill="FFFFFF"/>
              </w:rPr>
            </w:pPr>
            <w:r>
              <w:rPr>
                <w:color w:val="000000"/>
                <w:kern w:val="2"/>
                <w:szCs w:val="24"/>
                <w:shd w:val="clear" w:color="auto" w:fill="FFFFFF"/>
              </w:rPr>
              <w:t xml:space="preserve">5.3.3.8. Šalis, siekianti Sutarties </w:t>
            </w:r>
            <w:r w:rsidRPr="00316DF7">
              <w:rPr>
                <w:kern w:val="2"/>
                <w:szCs w:val="24"/>
                <w:shd w:val="clear" w:color="auto" w:fill="FFFFFF"/>
              </w:rPr>
              <w:t>įkainių peržiūros</w:t>
            </w:r>
            <w:r>
              <w:rPr>
                <w:color w:val="000000"/>
                <w:kern w:val="2"/>
                <w:szCs w:val="24"/>
                <w:shd w:val="clear" w:color="auto" w:fill="FFFFFF"/>
              </w:rPr>
              <w:t>,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w:t>
            </w:r>
            <w:r w:rsidR="00316DF7">
              <w:rPr>
                <w:color w:val="000000"/>
                <w:kern w:val="2"/>
                <w:szCs w:val="24"/>
                <w:shd w:val="clear" w:color="auto" w:fill="FFFFFF"/>
              </w:rPr>
              <w:t xml:space="preserve">. </w:t>
            </w:r>
            <w:r>
              <w:rPr>
                <w:color w:val="000000"/>
                <w:kern w:val="2"/>
                <w:szCs w:val="24"/>
                <w:shd w:val="clear" w:color="auto" w:fill="FFFFFF"/>
              </w:rPr>
              <w:t>Prašyme Šalis neturi teisės nurodyti kito indekso ar prašyti perskaičiavimo pagal kitą indeksą nei nurodytas šioje procedūroje.</w:t>
            </w:r>
          </w:p>
          <w:p w14:paraId="6A4BF39E" w14:textId="46BDA1B4" w:rsidR="00A339F6" w:rsidRDefault="00A339F6" w:rsidP="00A339F6">
            <w:pPr>
              <w:rPr>
                <w:color w:val="000000"/>
                <w:kern w:val="2"/>
                <w:szCs w:val="24"/>
                <w:shd w:val="clear" w:color="auto" w:fill="FFFFFF"/>
              </w:rPr>
            </w:pPr>
            <w:r w:rsidRPr="00316DF7">
              <w:rPr>
                <w:kern w:val="2"/>
                <w:szCs w:val="24"/>
                <w:shd w:val="clear" w:color="auto" w:fill="FFFFFF"/>
              </w:rPr>
              <w:t>5</w:t>
            </w:r>
            <w:r w:rsidRPr="00316DF7">
              <w:rPr>
                <w:kern w:val="2"/>
                <w:szCs w:val="24"/>
              </w:rPr>
              <w:t xml:space="preserve">.3.3.9. </w:t>
            </w:r>
            <w:r w:rsidRPr="00316DF7">
              <w:rPr>
                <w:kern w:val="2"/>
                <w:szCs w:val="24"/>
                <w:shd w:val="clear" w:color="auto" w:fill="FFFFFF"/>
              </w:rPr>
              <w:t xml:space="preserve">Susitarimas turi būti sudarytas per </w:t>
            </w:r>
            <w:r w:rsidR="00316DF7" w:rsidRPr="00316DF7">
              <w:rPr>
                <w:kern w:val="2"/>
                <w:szCs w:val="24"/>
                <w:shd w:val="clear" w:color="auto" w:fill="FFFFFF"/>
              </w:rPr>
              <w:t xml:space="preserve">10 darbo dienų </w:t>
            </w:r>
            <w:r>
              <w:rPr>
                <w:color w:val="000000"/>
                <w:kern w:val="2"/>
                <w:szCs w:val="24"/>
                <w:shd w:val="clear" w:color="auto" w:fill="FFFFFF"/>
              </w:rPr>
              <w:t>nuo Šalies pateikto tinkamo prašymo perskaičiuoti S</w:t>
            </w:r>
            <w:r>
              <w:rPr>
                <w:kern w:val="2"/>
                <w:szCs w:val="24"/>
              </w:rPr>
              <w:t>utarties</w:t>
            </w:r>
            <w:r w:rsidRPr="00316DF7">
              <w:rPr>
                <w:kern w:val="2"/>
                <w:szCs w:val="24"/>
              </w:rPr>
              <w:t xml:space="preserve"> </w:t>
            </w:r>
            <w:r w:rsidRPr="00316DF7">
              <w:rPr>
                <w:kern w:val="2"/>
                <w:szCs w:val="24"/>
                <w:shd w:val="clear" w:color="auto" w:fill="FFFFFF"/>
              </w:rPr>
              <w:t xml:space="preserve">įkainius </w:t>
            </w:r>
            <w:r>
              <w:rPr>
                <w:color w:val="000000"/>
                <w:kern w:val="2"/>
                <w:szCs w:val="24"/>
                <w:shd w:val="clear" w:color="auto" w:fill="FFFFFF"/>
              </w:rPr>
              <w:t>gavimo dienos.</w:t>
            </w:r>
          </w:p>
          <w:p w14:paraId="38752C12" w14:textId="73F13DF2" w:rsidR="00E84E8F" w:rsidRPr="00A84ABD" w:rsidRDefault="00A339F6" w:rsidP="00316DF7">
            <w:pPr>
              <w:rPr>
                <w:color w:val="000000"/>
                <w:kern w:val="2"/>
                <w:szCs w:val="24"/>
                <w:bdr w:val="none" w:sz="0" w:space="0" w:color="auto" w:frame="1"/>
              </w:rPr>
            </w:pPr>
            <w:r>
              <w:rPr>
                <w:color w:val="000000"/>
                <w:kern w:val="2"/>
                <w:szCs w:val="24"/>
                <w:shd w:val="clear" w:color="auto" w:fill="FFFFFF"/>
              </w:rPr>
              <w:t xml:space="preserve">5.3.3.10. </w:t>
            </w:r>
            <w:r>
              <w:rPr>
                <w:color w:val="000000"/>
                <w:kern w:val="2"/>
                <w:szCs w:val="24"/>
                <w:bdr w:val="none" w:sz="0" w:space="0" w:color="auto" w:frame="1"/>
              </w:rPr>
              <w:t>Susitarimu Šalys neturi teisės keisti procedūroje nurodytos tvarkos ar kitų Sutarties nuostatų, išskyrus, jei keitimas atliekamas pagal VPĮ nuostatas.</w:t>
            </w:r>
          </w:p>
        </w:tc>
      </w:tr>
      <w:tr w:rsidR="00027B83" w14:paraId="6D143C7C" w14:textId="77777777">
        <w:trPr>
          <w:trHeight w:val="300"/>
        </w:trPr>
        <w:tc>
          <w:tcPr>
            <w:tcW w:w="3094" w:type="dxa"/>
            <w:gridSpan w:val="2"/>
          </w:tcPr>
          <w:p w14:paraId="672A4CBD" w14:textId="77777777" w:rsidR="00027B83" w:rsidRDefault="000B0897">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5CCECE58" w14:textId="77777777" w:rsidR="00027B83" w:rsidRDefault="000B0897">
            <w:pPr>
              <w:rPr>
                <w:kern w:val="2"/>
                <w:szCs w:val="24"/>
              </w:rPr>
            </w:pPr>
            <w:r>
              <w:rPr>
                <w:kern w:val="2"/>
                <w:szCs w:val="24"/>
              </w:rPr>
              <w:t>Netaikoma</w:t>
            </w:r>
          </w:p>
          <w:p w14:paraId="61574C3A" w14:textId="0965EAEA" w:rsidR="00027B83" w:rsidRDefault="00027B83">
            <w:pPr>
              <w:rPr>
                <w:szCs w:val="24"/>
              </w:rPr>
            </w:pPr>
          </w:p>
        </w:tc>
      </w:tr>
      <w:tr w:rsidR="00027B83" w14:paraId="22049506" w14:textId="77777777">
        <w:trPr>
          <w:trHeight w:val="300"/>
        </w:trPr>
        <w:tc>
          <w:tcPr>
            <w:tcW w:w="3094" w:type="dxa"/>
            <w:gridSpan w:val="2"/>
          </w:tcPr>
          <w:p w14:paraId="3C616512" w14:textId="77777777" w:rsidR="00027B83" w:rsidRDefault="000B089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71724C4D" w14:textId="77777777" w:rsidR="00316DF7" w:rsidRDefault="00316DF7" w:rsidP="00316DF7">
            <w:pPr>
              <w:rPr>
                <w:kern w:val="2"/>
                <w:szCs w:val="24"/>
              </w:rPr>
            </w:pPr>
            <w:r>
              <w:rPr>
                <w:kern w:val="2"/>
                <w:szCs w:val="24"/>
              </w:rPr>
              <w:t>Netaikoma</w:t>
            </w:r>
          </w:p>
          <w:p w14:paraId="327A89C8" w14:textId="5C422AD6" w:rsidR="00027B83" w:rsidRDefault="00027B83">
            <w:pPr>
              <w:rPr>
                <w:szCs w:val="24"/>
              </w:rPr>
            </w:pPr>
          </w:p>
        </w:tc>
      </w:tr>
      <w:tr w:rsidR="00027B83" w14:paraId="64F75697" w14:textId="77777777">
        <w:trPr>
          <w:trHeight w:val="300"/>
        </w:trPr>
        <w:tc>
          <w:tcPr>
            <w:tcW w:w="3094" w:type="dxa"/>
            <w:gridSpan w:val="2"/>
          </w:tcPr>
          <w:p w14:paraId="24D5D914" w14:textId="77777777" w:rsidR="00027B83" w:rsidRDefault="000B0897">
            <w:pPr>
              <w:rPr>
                <w:b/>
                <w:kern w:val="2"/>
                <w:szCs w:val="24"/>
              </w:rPr>
            </w:pPr>
            <w:r>
              <w:rPr>
                <w:b/>
                <w:kern w:val="2"/>
                <w:szCs w:val="24"/>
              </w:rPr>
              <w:t>5.5. Atsiskaitymo su Tiekėju terminas ir tvarka</w:t>
            </w:r>
          </w:p>
        </w:tc>
        <w:tc>
          <w:tcPr>
            <w:tcW w:w="6441" w:type="dxa"/>
            <w:gridSpan w:val="2"/>
          </w:tcPr>
          <w:p w14:paraId="3AF59C33" w14:textId="4917ED0E" w:rsidR="00027B83" w:rsidRPr="000F343E" w:rsidRDefault="000B0897">
            <w:pPr>
              <w:rPr>
                <w:kern w:val="2"/>
                <w:szCs w:val="24"/>
              </w:rPr>
            </w:pPr>
            <w:r w:rsidRPr="000F343E">
              <w:rPr>
                <w:kern w:val="2"/>
                <w:szCs w:val="24"/>
              </w:rPr>
              <w:t xml:space="preserve">Pirkėjas atsiskaito su Tiekėju ne vėliau kaip per </w:t>
            </w:r>
            <w:r w:rsidR="000F343E" w:rsidRPr="000F343E">
              <w:rPr>
                <w:kern w:val="2"/>
                <w:szCs w:val="24"/>
              </w:rPr>
              <w:t xml:space="preserve">30 kalendorinių dienų </w:t>
            </w:r>
            <w:r w:rsidRPr="000F343E">
              <w:rPr>
                <w:kern w:val="2"/>
                <w:szCs w:val="24"/>
              </w:rPr>
              <w:t>nuo Sąskaitos gavimo dienos.</w:t>
            </w:r>
          </w:p>
          <w:p w14:paraId="7BAC5334" w14:textId="77777777" w:rsidR="00027B83" w:rsidRDefault="00027B83">
            <w:pPr>
              <w:rPr>
                <w:color w:val="000000"/>
                <w:kern w:val="2"/>
                <w:szCs w:val="24"/>
                <w:shd w:val="clear" w:color="auto" w:fill="FFFFFF"/>
              </w:rPr>
            </w:pPr>
          </w:p>
          <w:p w14:paraId="1D00D9D2" w14:textId="550E3300" w:rsidR="00027B83" w:rsidRDefault="000B0897">
            <w:pPr>
              <w:rPr>
                <w:color w:val="000000"/>
                <w:kern w:val="2"/>
                <w:szCs w:val="24"/>
                <w:shd w:val="clear" w:color="auto" w:fill="FFFFFF"/>
              </w:rPr>
            </w:pPr>
            <w:r>
              <w:rPr>
                <w:color w:val="000000"/>
                <w:kern w:val="2"/>
                <w:szCs w:val="24"/>
                <w:shd w:val="clear" w:color="auto" w:fill="FFFFFF"/>
              </w:rPr>
              <w:t>Apmokėjimo sąlygos</w:t>
            </w:r>
            <w:r w:rsidR="00764000">
              <w:rPr>
                <w:color w:val="000000"/>
                <w:kern w:val="2"/>
                <w:szCs w:val="24"/>
                <w:shd w:val="clear" w:color="auto" w:fill="FFFFFF"/>
              </w:rPr>
              <w:t>:</w:t>
            </w:r>
          </w:p>
          <w:p w14:paraId="0FCD9E44" w14:textId="5536E115" w:rsidR="00027B83" w:rsidRDefault="000B0897">
            <w:pPr>
              <w:rPr>
                <w:color w:val="FF0000"/>
                <w:kern w:val="2"/>
                <w:szCs w:val="24"/>
                <w:shd w:val="clear" w:color="auto" w:fill="FFFFFF"/>
              </w:rPr>
            </w:pPr>
            <w:r w:rsidRPr="007E547D">
              <w:rPr>
                <w:kern w:val="2"/>
                <w:szCs w:val="24"/>
                <w:shd w:val="clear" w:color="auto" w:fill="FFFFFF"/>
              </w:rPr>
              <w:t>už įvykdytus Užsakymus mokama kartą per mėnesį;</w:t>
            </w:r>
          </w:p>
          <w:p w14:paraId="7289DEE7" w14:textId="77777777" w:rsidR="00027B83" w:rsidRDefault="00027B83">
            <w:pPr>
              <w:rPr>
                <w:color w:val="000000"/>
                <w:kern w:val="2"/>
                <w:szCs w:val="24"/>
                <w:shd w:val="clear" w:color="auto" w:fill="FFFFFF"/>
              </w:rPr>
            </w:pPr>
          </w:p>
          <w:p w14:paraId="2E393D74" w14:textId="2B84A189" w:rsidR="00027B83" w:rsidRDefault="00027B83">
            <w:pPr>
              <w:rPr>
                <w:color w:val="4472C4"/>
                <w:kern w:val="2"/>
                <w:szCs w:val="24"/>
                <w:shd w:val="clear" w:color="auto" w:fill="FFFFFF"/>
              </w:rPr>
            </w:pPr>
          </w:p>
        </w:tc>
      </w:tr>
      <w:tr w:rsidR="006F0803" w14:paraId="65C41120" w14:textId="77777777">
        <w:trPr>
          <w:trHeight w:val="300"/>
        </w:trPr>
        <w:tc>
          <w:tcPr>
            <w:tcW w:w="3094" w:type="dxa"/>
            <w:gridSpan w:val="2"/>
          </w:tcPr>
          <w:p w14:paraId="7FC1DBAF" w14:textId="7C3CF058" w:rsidR="006F0803" w:rsidRDefault="006F0803" w:rsidP="006F0803">
            <w:pPr>
              <w:rPr>
                <w:b/>
                <w:kern w:val="2"/>
                <w:szCs w:val="24"/>
              </w:rPr>
            </w:pPr>
            <w:r>
              <w:rPr>
                <w:b/>
                <w:kern w:val="2"/>
                <w:szCs w:val="24"/>
              </w:rPr>
              <w:t>5.6. Avansas</w:t>
            </w:r>
          </w:p>
        </w:tc>
        <w:tc>
          <w:tcPr>
            <w:tcW w:w="6441" w:type="dxa"/>
            <w:gridSpan w:val="2"/>
          </w:tcPr>
          <w:p w14:paraId="712CB482" w14:textId="77777777" w:rsidR="006F0803" w:rsidRDefault="006F0803" w:rsidP="006F0803">
            <w:pPr>
              <w:rPr>
                <w:kern w:val="2"/>
                <w:szCs w:val="24"/>
              </w:rPr>
            </w:pPr>
            <w:r>
              <w:rPr>
                <w:kern w:val="2"/>
                <w:szCs w:val="24"/>
              </w:rPr>
              <w:t>Netaikoma</w:t>
            </w:r>
          </w:p>
          <w:p w14:paraId="382B074E" w14:textId="1A35DD1D" w:rsidR="006F0803" w:rsidRDefault="006F0803" w:rsidP="006F0803">
            <w:pPr>
              <w:spacing w:line="259" w:lineRule="auto"/>
              <w:rPr>
                <w:color w:val="000000"/>
                <w:kern w:val="2"/>
                <w:szCs w:val="24"/>
                <w:shd w:val="clear" w:color="auto" w:fill="FFFFFF"/>
              </w:rPr>
            </w:pPr>
          </w:p>
        </w:tc>
      </w:tr>
      <w:tr w:rsidR="006F0803" w14:paraId="19884362" w14:textId="77777777">
        <w:trPr>
          <w:trHeight w:val="300"/>
        </w:trPr>
        <w:tc>
          <w:tcPr>
            <w:tcW w:w="3094" w:type="dxa"/>
            <w:gridSpan w:val="2"/>
          </w:tcPr>
          <w:p w14:paraId="2DD1F801" w14:textId="646FE729" w:rsidR="006F0803" w:rsidRDefault="006F0803" w:rsidP="006F0803">
            <w:pPr>
              <w:rPr>
                <w:b/>
                <w:kern w:val="2"/>
                <w:szCs w:val="24"/>
              </w:rPr>
            </w:pPr>
            <w:r>
              <w:rPr>
                <w:b/>
                <w:kern w:val="2"/>
                <w:szCs w:val="24"/>
              </w:rPr>
              <w:t>5.7. Avanso užtikrinimas</w:t>
            </w:r>
          </w:p>
        </w:tc>
        <w:tc>
          <w:tcPr>
            <w:tcW w:w="6441" w:type="dxa"/>
            <w:gridSpan w:val="2"/>
          </w:tcPr>
          <w:p w14:paraId="1A0A2AD8" w14:textId="77777777" w:rsidR="006F0803" w:rsidRDefault="006F0803" w:rsidP="006F0803">
            <w:pPr>
              <w:rPr>
                <w:kern w:val="2"/>
                <w:szCs w:val="24"/>
              </w:rPr>
            </w:pPr>
            <w:r>
              <w:rPr>
                <w:kern w:val="2"/>
                <w:szCs w:val="24"/>
              </w:rPr>
              <w:t>Netaikoma</w:t>
            </w:r>
          </w:p>
          <w:p w14:paraId="3258F3A8" w14:textId="1F705AEF" w:rsidR="006F0803" w:rsidRDefault="006F0803" w:rsidP="006F0803">
            <w:pPr>
              <w:rPr>
                <w:kern w:val="2"/>
                <w:szCs w:val="24"/>
              </w:rPr>
            </w:pPr>
            <w:r>
              <w:rPr>
                <w:color w:val="000000"/>
                <w:kern w:val="2"/>
                <w:szCs w:val="24"/>
                <w:shd w:val="clear" w:color="auto" w:fill="FFFFFF"/>
              </w:rPr>
              <w:t xml:space="preserve"> </w:t>
            </w:r>
          </w:p>
        </w:tc>
      </w:tr>
      <w:tr w:rsidR="00027B83" w14:paraId="29366B46" w14:textId="77777777">
        <w:trPr>
          <w:trHeight w:val="300"/>
        </w:trPr>
        <w:tc>
          <w:tcPr>
            <w:tcW w:w="9535" w:type="dxa"/>
            <w:gridSpan w:val="4"/>
          </w:tcPr>
          <w:p w14:paraId="1B8DC7CB" w14:textId="77777777" w:rsidR="00027B83" w:rsidRDefault="000B0897">
            <w:pPr>
              <w:jc w:val="center"/>
              <w:rPr>
                <w:b/>
                <w:kern w:val="2"/>
                <w:szCs w:val="24"/>
              </w:rPr>
            </w:pPr>
            <w:r>
              <w:rPr>
                <w:b/>
                <w:kern w:val="2"/>
                <w:szCs w:val="24"/>
              </w:rPr>
              <w:t>6. PASLAUGŲ KOKYBĖ IR GARANTINIAI ĮSIPAREIGOJIMAI</w:t>
            </w:r>
          </w:p>
        </w:tc>
      </w:tr>
      <w:tr w:rsidR="006F0803" w14:paraId="3D56CB1B" w14:textId="77777777">
        <w:trPr>
          <w:trHeight w:val="300"/>
        </w:trPr>
        <w:tc>
          <w:tcPr>
            <w:tcW w:w="3094" w:type="dxa"/>
            <w:gridSpan w:val="2"/>
          </w:tcPr>
          <w:p w14:paraId="27BE1C92" w14:textId="0DC47AF5" w:rsidR="006F0803" w:rsidRDefault="006F0803" w:rsidP="006F0803">
            <w:pPr>
              <w:rPr>
                <w:b/>
                <w:kern w:val="2"/>
                <w:szCs w:val="24"/>
              </w:rPr>
            </w:pPr>
            <w:r>
              <w:rPr>
                <w:b/>
                <w:kern w:val="2"/>
                <w:szCs w:val="24"/>
              </w:rPr>
              <w:t>6.1. Garantinis terminas</w:t>
            </w:r>
          </w:p>
        </w:tc>
        <w:tc>
          <w:tcPr>
            <w:tcW w:w="6441" w:type="dxa"/>
            <w:gridSpan w:val="2"/>
          </w:tcPr>
          <w:p w14:paraId="23EC9FF4" w14:textId="332D533C" w:rsidR="006F0803" w:rsidRPr="00694472" w:rsidRDefault="006F0803" w:rsidP="006F0803">
            <w:pPr>
              <w:rPr>
                <w:kern w:val="2"/>
              </w:rPr>
            </w:pPr>
            <w:r w:rsidRPr="00694472">
              <w:rPr>
                <w:b/>
                <w:bCs/>
              </w:rPr>
              <w:t>Paslaugoms</w:t>
            </w:r>
            <w:r w:rsidRPr="00694472">
              <w:rPr>
                <w:szCs w:val="24"/>
              </w:rPr>
              <w:t xml:space="preserve"> </w:t>
            </w:r>
            <w:r w:rsidRPr="00694472">
              <w:rPr>
                <w:kern w:val="2"/>
              </w:rPr>
              <w:t>taikomas</w:t>
            </w:r>
            <w:r w:rsidRPr="00694472">
              <w:rPr>
                <w:kern w:val="2"/>
                <w:szCs w:val="24"/>
              </w:rPr>
              <w:t xml:space="preserve"> </w:t>
            </w:r>
            <w:r w:rsidRPr="00694472">
              <w:rPr>
                <w:kern w:val="2"/>
              </w:rPr>
              <w:t>Techninėje specifikacijoje nustatytas</w:t>
            </w:r>
            <w:r w:rsidRPr="00694472">
              <w:t xml:space="preserve"> </w:t>
            </w:r>
            <w:r w:rsidR="004E494A">
              <w:t>ne trumpesnis, nei</w:t>
            </w:r>
            <w:r w:rsidRPr="00694472">
              <w:rPr>
                <w:kern w:val="2"/>
              </w:rPr>
              <w:t xml:space="preserve">, </w:t>
            </w:r>
            <w:r w:rsidR="00764000" w:rsidRPr="00694472">
              <w:rPr>
                <w:kern w:val="2"/>
              </w:rPr>
              <w:t>6 (šešių) mėnesių</w:t>
            </w:r>
            <w:r w:rsidR="004E494A">
              <w:rPr>
                <w:kern w:val="2"/>
              </w:rPr>
              <w:t xml:space="preserve"> </w:t>
            </w:r>
            <w:r w:rsidR="004E494A" w:rsidRPr="00694472">
              <w:rPr>
                <w:kern w:val="2"/>
              </w:rPr>
              <w:t>garantinis terminas</w:t>
            </w:r>
            <w:r w:rsidR="00764000" w:rsidRPr="00694472">
              <w:rPr>
                <w:kern w:val="2"/>
              </w:rPr>
              <w:t xml:space="preserve">. </w:t>
            </w:r>
            <w:r w:rsidRPr="00694472">
              <w:rPr>
                <w:kern w:val="2"/>
              </w:rPr>
              <w:t xml:space="preserve">Garantinis terminas skaičiuojamas nuo </w:t>
            </w:r>
            <w:r w:rsidRPr="00694472">
              <w:t>Paslaugų</w:t>
            </w:r>
            <w:r w:rsidRPr="00694472">
              <w:rPr>
                <w:kern w:val="2"/>
              </w:rPr>
              <w:t xml:space="preserve"> perdavimo–priėmimo akto ar Sąskaitos (kai </w:t>
            </w:r>
            <w:r w:rsidRPr="00694472">
              <w:t>Paslaugų</w:t>
            </w:r>
            <w:r w:rsidRPr="00694472">
              <w:rPr>
                <w:kern w:val="2"/>
              </w:rPr>
              <w:t xml:space="preserve"> perdavimo–priėmimo aktas nėra pasirašomas) pasirašymo dienos.</w:t>
            </w:r>
          </w:p>
          <w:p w14:paraId="606FD54D" w14:textId="68AECDBE" w:rsidR="00F17DF0" w:rsidRPr="00694472" w:rsidRDefault="00F17DF0" w:rsidP="006F0803">
            <w:r w:rsidRPr="00694472">
              <w:t>Tais atvejais, kai atsargines dalis Perkančioji organizacija įsigyja savarankiškai, Paslaugų t</w:t>
            </w:r>
            <w:r w:rsidR="008647AE">
              <w:t>ie</w:t>
            </w:r>
            <w:r w:rsidRPr="00694472">
              <w:t>kėjas neatsako už šių dalių kokybę, gamintojo garantiją, eksploatacines savybes ar ilgaamžiškumą. Garantija taikoma tik Paslaugų t</w:t>
            </w:r>
            <w:r w:rsidR="008647AE">
              <w:t>ie</w:t>
            </w:r>
            <w:r w:rsidRPr="00694472">
              <w:t>kėjo atliktiems montavimo, remonto ir kitiems darbams.</w:t>
            </w:r>
          </w:p>
        </w:tc>
      </w:tr>
      <w:tr w:rsidR="006F0803" w14:paraId="1619DC5D" w14:textId="77777777">
        <w:trPr>
          <w:trHeight w:val="300"/>
        </w:trPr>
        <w:tc>
          <w:tcPr>
            <w:tcW w:w="3094" w:type="dxa"/>
            <w:gridSpan w:val="2"/>
          </w:tcPr>
          <w:p w14:paraId="45BAA65F" w14:textId="5ED03B61" w:rsidR="006F0803" w:rsidRDefault="006F0803" w:rsidP="006F0803">
            <w:pPr>
              <w:rPr>
                <w:b/>
                <w:kern w:val="2"/>
                <w:szCs w:val="24"/>
              </w:rPr>
            </w:pPr>
            <w:r>
              <w:rPr>
                <w:b/>
                <w:szCs w:val="24"/>
              </w:rPr>
              <w:t>6.2. Terminas Paslaugų trūkumams pašalinti</w:t>
            </w:r>
          </w:p>
        </w:tc>
        <w:tc>
          <w:tcPr>
            <w:tcW w:w="6441" w:type="dxa"/>
            <w:gridSpan w:val="2"/>
          </w:tcPr>
          <w:p w14:paraId="4A64BFAB" w14:textId="3F39B84C" w:rsidR="006F0803" w:rsidRPr="00694472" w:rsidRDefault="006F0803" w:rsidP="00741410">
            <w:pPr>
              <w:rPr>
                <w:kern w:val="2"/>
                <w:szCs w:val="24"/>
              </w:rPr>
            </w:pPr>
            <w:r w:rsidRPr="00694472">
              <w:rPr>
                <w:kern w:val="2"/>
                <w:szCs w:val="24"/>
              </w:rPr>
              <w:t xml:space="preserve">Sutartyje nurodytu garantinio termino laikotarpiu nustačius Paslaugų trūkumų, Tiekėjas turi </w:t>
            </w:r>
            <w:r w:rsidRPr="00694472">
              <w:rPr>
                <w:b/>
                <w:kern w:val="2"/>
                <w:szCs w:val="24"/>
              </w:rPr>
              <w:t>ne vėliau kaip</w:t>
            </w:r>
            <w:r w:rsidRPr="00694472">
              <w:rPr>
                <w:kern w:val="2"/>
                <w:szCs w:val="24"/>
              </w:rPr>
              <w:t xml:space="preserve"> </w:t>
            </w:r>
            <w:r w:rsidR="00741410" w:rsidRPr="00694472">
              <w:rPr>
                <w:kern w:val="2"/>
                <w:szCs w:val="24"/>
              </w:rPr>
              <w:t>per 24 valandas, nuo rašytinės pretenzijos gavimo dienos, jeigu tai techniškai įmanoma</w:t>
            </w:r>
            <w:r w:rsidR="00741410" w:rsidRPr="00694472">
              <w:t xml:space="preserve"> </w:t>
            </w:r>
            <w:r w:rsidR="00741410" w:rsidRPr="00694472">
              <w:rPr>
                <w:kern w:val="2"/>
                <w:szCs w:val="24"/>
              </w:rPr>
              <w:t>pašalinti Paslaugų trūkumus,</w:t>
            </w:r>
            <w:r w:rsidR="00741410" w:rsidRPr="00694472">
              <w:t xml:space="preserve"> </w:t>
            </w:r>
            <w:r w:rsidR="00741410" w:rsidRPr="00694472">
              <w:rPr>
                <w:kern w:val="2"/>
                <w:szCs w:val="24"/>
              </w:rPr>
              <w:t>o kitais atvejais – per su Perkančiąja organizacija suderintą terminą.</w:t>
            </w:r>
          </w:p>
        </w:tc>
      </w:tr>
      <w:tr w:rsidR="006F0803" w14:paraId="37AEF7C6" w14:textId="77777777">
        <w:trPr>
          <w:trHeight w:val="300"/>
        </w:trPr>
        <w:tc>
          <w:tcPr>
            <w:tcW w:w="3094" w:type="dxa"/>
            <w:gridSpan w:val="2"/>
          </w:tcPr>
          <w:p w14:paraId="79279C12" w14:textId="746DE322" w:rsidR="006F0803" w:rsidRDefault="006F0803" w:rsidP="006F0803">
            <w:pPr>
              <w:rPr>
                <w:b/>
                <w:szCs w:val="24"/>
              </w:rPr>
            </w:pPr>
            <w:r>
              <w:rPr>
                <w:b/>
                <w:szCs w:val="24"/>
              </w:rPr>
              <w:t>6.3. Kokybinių kriterijų įgyvendinimo ir tikrinimo tvarka</w:t>
            </w:r>
          </w:p>
        </w:tc>
        <w:tc>
          <w:tcPr>
            <w:tcW w:w="6441" w:type="dxa"/>
            <w:gridSpan w:val="2"/>
          </w:tcPr>
          <w:p w14:paraId="6E3FB603" w14:textId="03A599CC" w:rsidR="00F17DF0" w:rsidRPr="00694472" w:rsidRDefault="00F17DF0" w:rsidP="00F17DF0">
            <w:pPr>
              <w:rPr>
                <w:kern w:val="2"/>
                <w:szCs w:val="24"/>
              </w:rPr>
            </w:pPr>
            <w:r w:rsidRPr="00694472">
              <w:rPr>
                <w:kern w:val="2"/>
                <w:szCs w:val="24"/>
              </w:rPr>
              <w:t xml:space="preserve">Perkančioji organizacija, priėmusi sprendimą atsargines dalis įsigyti savarankiškai, informuoja apie tai Paslaugų </w:t>
            </w:r>
            <w:r w:rsidR="008647AE">
              <w:rPr>
                <w:kern w:val="2"/>
                <w:szCs w:val="24"/>
              </w:rPr>
              <w:t>tie</w:t>
            </w:r>
            <w:r w:rsidRPr="00694472">
              <w:rPr>
                <w:kern w:val="2"/>
                <w:szCs w:val="24"/>
              </w:rPr>
              <w:t>kėją ir perduoda dalis montavimui. Paslaugų t</w:t>
            </w:r>
            <w:r w:rsidR="008647AE">
              <w:rPr>
                <w:kern w:val="2"/>
                <w:szCs w:val="24"/>
              </w:rPr>
              <w:t>ie</w:t>
            </w:r>
            <w:r w:rsidRPr="00694472">
              <w:rPr>
                <w:kern w:val="2"/>
                <w:szCs w:val="24"/>
              </w:rPr>
              <w:t>kėjas privalo patikrinti pateiktų dalių tinkamumą ir suderinamumą ir, nesant objektyvių kliūčių, atlikti jų montavimo darbus.</w:t>
            </w:r>
          </w:p>
          <w:p w14:paraId="449C3520" w14:textId="20FB8361" w:rsidR="006F0803" w:rsidRPr="00694472" w:rsidRDefault="00F17DF0" w:rsidP="00F17DF0">
            <w:pPr>
              <w:rPr>
                <w:kern w:val="2"/>
                <w:szCs w:val="24"/>
              </w:rPr>
            </w:pPr>
            <w:r w:rsidRPr="00694472">
              <w:rPr>
                <w:kern w:val="2"/>
                <w:szCs w:val="24"/>
              </w:rPr>
              <w:t>Paslaugų t</w:t>
            </w:r>
            <w:r w:rsidR="008647AE">
              <w:rPr>
                <w:kern w:val="2"/>
                <w:szCs w:val="24"/>
              </w:rPr>
              <w:t>ie</w:t>
            </w:r>
            <w:r w:rsidRPr="00694472">
              <w:rPr>
                <w:kern w:val="2"/>
                <w:szCs w:val="24"/>
              </w:rPr>
              <w:t>kėjas atsako už tinkamą atsarginių dalių sumontavimą ir montavimo darbų kokybę. Nustatęs, kad Perkančiosios organizacijos pateiktos atsarginės dalys yra netinkamos, nesuderinamos ar gali turėti įtakos tinkamam paslaugų suteikimui, Paslaugų t</w:t>
            </w:r>
            <w:r w:rsidR="008647AE">
              <w:rPr>
                <w:kern w:val="2"/>
                <w:szCs w:val="24"/>
              </w:rPr>
              <w:t>ie</w:t>
            </w:r>
            <w:r w:rsidRPr="00694472">
              <w:rPr>
                <w:kern w:val="2"/>
                <w:szCs w:val="24"/>
              </w:rPr>
              <w:t>kėjas apie tai privalo nedelsdamas informuoti Perkančiąją organizaciją.</w:t>
            </w:r>
          </w:p>
        </w:tc>
      </w:tr>
      <w:tr w:rsidR="00027B83" w14:paraId="759FE80C" w14:textId="77777777">
        <w:trPr>
          <w:trHeight w:val="300"/>
        </w:trPr>
        <w:tc>
          <w:tcPr>
            <w:tcW w:w="9535" w:type="dxa"/>
            <w:gridSpan w:val="4"/>
          </w:tcPr>
          <w:p w14:paraId="4E643707" w14:textId="77777777" w:rsidR="00027B83" w:rsidRDefault="000B0897">
            <w:pPr>
              <w:jc w:val="center"/>
              <w:rPr>
                <w:b/>
                <w:kern w:val="2"/>
                <w:szCs w:val="24"/>
              </w:rPr>
            </w:pPr>
            <w:r>
              <w:rPr>
                <w:b/>
                <w:kern w:val="2"/>
                <w:szCs w:val="24"/>
              </w:rPr>
              <w:t>7. SUTARTIES VYKDYMUI PASITELKIAMI SUBTIEKĖJAI IR (AR) SPECIALISTAI</w:t>
            </w:r>
          </w:p>
        </w:tc>
      </w:tr>
      <w:tr w:rsidR="00027B83" w14:paraId="1A744996" w14:textId="77777777">
        <w:trPr>
          <w:trHeight w:val="300"/>
        </w:trPr>
        <w:tc>
          <w:tcPr>
            <w:tcW w:w="3094" w:type="dxa"/>
            <w:gridSpan w:val="2"/>
          </w:tcPr>
          <w:p w14:paraId="129612C4" w14:textId="77777777" w:rsidR="00027B83" w:rsidRDefault="000B0897">
            <w:pPr>
              <w:rPr>
                <w:b/>
                <w:bCs/>
                <w:kern w:val="2"/>
                <w:szCs w:val="24"/>
              </w:rPr>
            </w:pPr>
            <w:r>
              <w:rPr>
                <w:b/>
                <w:bCs/>
                <w:kern w:val="2"/>
                <w:szCs w:val="24"/>
              </w:rPr>
              <w:lastRenderedPageBreak/>
              <w:t>7.1. Sutarties vykdymui pasitelkiami subtiekėjai ir (ar) specialistai</w:t>
            </w:r>
          </w:p>
        </w:tc>
        <w:tc>
          <w:tcPr>
            <w:tcW w:w="6441" w:type="dxa"/>
            <w:gridSpan w:val="2"/>
          </w:tcPr>
          <w:p w14:paraId="225AAD2A" w14:textId="77777777" w:rsidR="00027B83" w:rsidRDefault="000B0897">
            <w:pPr>
              <w:rPr>
                <w:kern w:val="2"/>
                <w:szCs w:val="24"/>
              </w:rPr>
            </w:pPr>
            <w:r>
              <w:rPr>
                <w:kern w:val="2"/>
                <w:szCs w:val="24"/>
              </w:rPr>
              <w:t>Sutarties vykdymui subtiekėjai ir (ar) specialistai nepasitelkiami.</w:t>
            </w:r>
          </w:p>
          <w:p w14:paraId="0BB1F46F" w14:textId="77777777" w:rsidR="00027B83" w:rsidRDefault="00027B83">
            <w:pPr>
              <w:rPr>
                <w:kern w:val="2"/>
                <w:szCs w:val="24"/>
              </w:rPr>
            </w:pPr>
          </w:p>
          <w:p w14:paraId="44FB0770" w14:textId="77777777" w:rsidR="00027B83" w:rsidRDefault="000B0897">
            <w:pPr>
              <w:rPr>
                <w:color w:val="FF0000"/>
                <w:kern w:val="2"/>
                <w:szCs w:val="24"/>
              </w:rPr>
            </w:pPr>
            <w:r>
              <w:rPr>
                <w:color w:val="FF0000"/>
                <w:kern w:val="2"/>
                <w:szCs w:val="24"/>
              </w:rPr>
              <w:t>arba</w:t>
            </w:r>
          </w:p>
          <w:p w14:paraId="6D59279B" w14:textId="77777777" w:rsidR="00027B83" w:rsidRDefault="00027B83">
            <w:pPr>
              <w:rPr>
                <w:kern w:val="2"/>
                <w:szCs w:val="24"/>
              </w:rPr>
            </w:pPr>
          </w:p>
          <w:p w14:paraId="10514FEF" w14:textId="77777777" w:rsidR="00027B83" w:rsidRDefault="000B0897">
            <w:pPr>
              <w:rPr>
                <w:b/>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027B83" w14:paraId="4677BEA7" w14:textId="77777777">
        <w:trPr>
          <w:trHeight w:val="300"/>
        </w:trPr>
        <w:tc>
          <w:tcPr>
            <w:tcW w:w="9535" w:type="dxa"/>
            <w:gridSpan w:val="4"/>
          </w:tcPr>
          <w:p w14:paraId="7A37B716" w14:textId="77777777" w:rsidR="00027B83" w:rsidRDefault="000B0897">
            <w:pPr>
              <w:jc w:val="center"/>
              <w:rPr>
                <w:b/>
                <w:kern w:val="2"/>
                <w:szCs w:val="24"/>
              </w:rPr>
            </w:pPr>
            <w:r>
              <w:rPr>
                <w:b/>
                <w:kern w:val="2"/>
                <w:szCs w:val="24"/>
              </w:rPr>
              <w:t>8. PRIEVOLIŲ PAGAL SUTARTĮ ĮVYKDYMO UŽTIKRINIMAS</w:t>
            </w:r>
          </w:p>
        </w:tc>
      </w:tr>
      <w:tr w:rsidR="00027B83" w14:paraId="4155B16E" w14:textId="77777777">
        <w:trPr>
          <w:trHeight w:val="300"/>
        </w:trPr>
        <w:tc>
          <w:tcPr>
            <w:tcW w:w="3094" w:type="dxa"/>
            <w:gridSpan w:val="2"/>
          </w:tcPr>
          <w:p w14:paraId="7AD9E9A7" w14:textId="77777777" w:rsidR="00027B83" w:rsidRDefault="000B0897">
            <w:pPr>
              <w:rPr>
                <w:b/>
                <w:kern w:val="2"/>
                <w:szCs w:val="24"/>
              </w:rPr>
            </w:pPr>
            <w:r>
              <w:rPr>
                <w:b/>
                <w:kern w:val="2"/>
                <w:szCs w:val="24"/>
              </w:rPr>
              <w:t>8.1. Prievolių pagal Sutartį įvykdymo užtikrinimas</w:t>
            </w:r>
          </w:p>
        </w:tc>
        <w:tc>
          <w:tcPr>
            <w:tcW w:w="6441" w:type="dxa"/>
            <w:gridSpan w:val="2"/>
          </w:tcPr>
          <w:p w14:paraId="14E59578" w14:textId="220C5607" w:rsidR="00027B83" w:rsidRDefault="000B0897">
            <w:pPr>
              <w:rPr>
                <w:kern w:val="2"/>
                <w:szCs w:val="24"/>
              </w:rPr>
            </w:pPr>
            <w:r>
              <w:rPr>
                <w:kern w:val="2"/>
                <w:szCs w:val="24"/>
              </w:rPr>
              <w:t>Prievolių pagal Sutartį įvykdymas užtikrinamas</w:t>
            </w:r>
            <w:r w:rsidR="00741410">
              <w:rPr>
                <w:kern w:val="2"/>
                <w:szCs w:val="24"/>
              </w:rPr>
              <w:t>:</w:t>
            </w:r>
          </w:p>
          <w:p w14:paraId="2D80CD6E" w14:textId="4855BBD6" w:rsidR="00027B83" w:rsidRDefault="000B0897">
            <w:pPr>
              <w:rPr>
                <w:kern w:val="2"/>
                <w:szCs w:val="24"/>
              </w:rPr>
            </w:pPr>
            <w:r>
              <w:rPr>
                <w:kern w:val="2"/>
                <w:szCs w:val="24"/>
              </w:rPr>
              <w:t>Netesybomis (delspinigiais);</w:t>
            </w:r>
          </w:p>
        </w:tc>
      </w:tr>
      <w:tr w:rsidR="006F0803" w14:paraId="25D80381" w14:textId="77777777">
        <w:trPr>
          <w:trHeight w:val="300"/>
        </w:trPr>
        <w:tc>
          <w:tcPr>
            <w:tcW w:w="3094" w:type="dxa"/>
            <w:gridSpan w:val="2"/>
          </w:tcPr>
          <w:p w14:paraId="0F8492D8" w14:textId="65641063" w:rsidR="006F0803" w:rsidRDefault="006F0803" w:rsidP="006F0803">
            <w:pPr>
              <w:rPr>
                <w:b/>
                <w:kern w:val="2"/>
                <w:szCs w:val="24"/>
              </w:rPr>
            </w:pPr>
            <w:r>
              <w:rPr>
                <w:b/>
                <w:kern w:val="2"/>
                <w:szCs w:val="24"/>
              </w:rPr>
              <w:t>8.2 Sutarties įvykdymo užtikrinimo galiojimo terminas</w:t>
            </w:r>
          </w:p>
        </w:tc>
        <w:tc>
          <w:tcPr>
            <w:tcW w:w="6441" w:type="dxa"/>
            <w:gridSpan w:val="2"/>
          </w:tcPr>
          <w:p w14:paraId="39D7C947" w14:textId="77777777" w:rsidR="006F0803" w:rsidRDefault="006F0803" w:rsidP="006F0803">
            <w:pPr>
              <w:rPr>
                <w:kern w:val="2"/>
                <w:szCs w:val="24"/>
              </w:rPr>
            </w:pPr>
            <w:r>
              <w:rPr>
                <w:kern w:val="2"/>
                <w:szCs w:val="24"/>
              </w:rPr>
              <w:t>Netaikoma</w:t>
            </w:r>
          </w:p>
          <w:p w14:paraId="26517931" w14:textId="77777777" w:rsidR="006F0803" w:rsidRDefault="006F0803" w:rsidP="006F0803">
            <w:pPr>
              <w:rPr>
                <w:kern w:val="2"/>
                <w:szCs w:val="24"/>
              </w:rPr>
            </w:pPr>
          </w:p>
          <w:p w14:paraId="6A3C4961" w14:textId="1C13E9A5" w:rsidR="006F0803" w:rsidRDefault="006F0803" w:rsidP="006F0803">
            <w:pPr>
              <w:rPr>
                <w:kern w:val="2"/>
                <w:szCs w:val="24"/>
              </w:rPr>
            </w:pPr>
          </w:p>
        </w:tc>
      </w:tr>
      <w:tr w:rsidR="00027B83" w14:paraId="2A4E7446" w14:textId="77777777">
        <w:trPr>
          <w:trHeight w:val="300"/>
        </w:trPr>
        <w:tc>
          <w:tcPr>
            <w:tcW w:w="3094" w:type="dxa"/>
            <w:gridSpan w:val="2"/>
          </w:tcPr>
          <w:p w14:paraId="6B0B299A" w14:textId="77777777" w:rsidR="00027B83" w:rsidRDefault="000B0897">
            <w:pPr>
              <w:rPr>
                <w:b/>
                <w:kern w:val="2"/>
                <w:szCs w:val="24"/>
              </w:rPr>
            </w:pPr>
            <w:r>
              <w:rPr>
                <w:b/>
                <w:kern w:val="2"/>
                <w:szCs w:val="24"/>
              </w:rPr>
              <w:t>8.3. Sutarties įvykdymo užtikrinimo pateikimas</w:t>
            </w:r>
          </w:p>
        </w:tc>
        <w:tc>
          <w:tcPr>
            <w:tcW w:w="6441" w:type="dxa"/>
            <w:gridSpan w:val="2"/>
          </w:tcPr>
          <w:p w14:paraId="2647EC90" w14:textId="77777777" w:rsidR="00027B83" w:rsidRDefault="000B0897">
            <w:pPr>
              <w:rPr>
                <w:kern w:val="2"/>
                <w:szCs w:val="24"/>
              </w:rPr>
            </w:pPr>
            <w:r>
              <w:rPr>
                <w:kern w:val="2"/>
                <w:szCs w:val="24"/>
              </w:rPr>
              <w:t>Netaikoma</w:t>
            </w:r>
          </w:p>
          <w:p w14:paraId="47D3FAEF" w14:textId="1D3F50E3" w:rsidR="00027B83" w:rsidRDefault="00027B83">
            <w:pPr>
              <w:rPr>
                <w:szCs w:val="24"/>
              </w:rPr>
            </w:pPr>
          </w:p>
        </w:tc>
      </w:tr>
      <w:tr w:rsidR="00027B83" w14:paraId="15859C99" w14:textId="77777777">
        <w:trPr>
          <w:trHeight w:val="300"/>
        </w:trPr>
        <w:tc>
          <w:tcPr>
            <w:tcW w:w="9535" w:type="dxa"/>
            <w:gridSpan w:val="4"/>
          </w:tcPr>
          <w:p w14:paraId="1ECF65EB" w14:textId="77777777" w:rsidR="00027B83" w:rsidRDefault="000B0897">
            <w:pPr>
              <w:jc w:val="center"/>
              <w:rPr>
                <w:b/>
                <w:kern w:val="2"/>
                <w:szCs w:val="24"/>
              </w:rPr>
            </w:pPr>
            <w:r>
              <w:rPr>
                <w:b/>
                <w:kern w:val="2"/>
                <w:szCs w:val="24"/>
              </w:rPr>
              <w:t>9. ŠALIŲ ATSAKOMYBĖ</w:t>
            </w:r>
          </w:p>
        </w:tc>
      </w:tr>
      <w:tr w:rsidR="00402199" w14:paraId="751AAE6F" w14:textId="77777777">
        <w:trPr>
          <w:trHeight w:val="300"/>
        </w:trPr>
        <w:tc>
          <w:tcPr>
            <w:tcW w:w="3094" w:type="dxa"/>
            <w:gridSpan w:val="2"/>
          </w:tcPr>
          <w:p w14:paraId="41D56436" w14:textId="067E4BE6" w:rsidR="00402199" w:rsidRDefault="00402199" w:rsidP="00402199">
            <w:pPr>
              <w:rPr>
                <w:b/>
                <w:kern w:val="2"/>
                <w:szCs w:val="24"/>
              </w:rPr>
            </w:pPr>
            <w:r>
              <w:rPr>
                <w:b/>
                <w:kern w:val="2"/>
                <w:szCs w:val="24"/>
              </w:rPr>
              <w:t>9.1. Pirkėjui taikomos netesybos už mokėjimų pagal Sutartį vėlavimą</w:t>
            </w:r>
          </w:p>
        </w:tc>
        <w:tc>
          <w:tcPr>
            <w:tcW w:w="6441" w:type="dxa"/>
            <w:gridSpan w:val="2"/>
          </w:tcPr>
          <w:p w14:paraId="4967CC11" w14:textId="76309828" w:rsidR="00402199" w:rsidRDefault="00402199" w:rsidP="00402199">
            <w:pPr>
              <w:rPr>
                <w:bCs/>
                <w:color w:val="FF0000"/>
                <w:kern w:val="2"/>
                <w:szCs w:val="24"/>
              </w:rPr>
            </w:pPr>
            <w:r>
              <w:rPr>
                <w:bCs/>
                <w:color w:val="000000"/>
                <w:kern w:val="2"/>
                <w:szCs w:val="24"/>
              </w:rPr>
              <w:t xml:space="preserve">Jei Pirkėjas, gavęs tinkamai pateiktą ir užpildytą Sąskaitą, uždelsia atsiskaityti už tinkamai Tiekėjo suteiktas kokybiškas Paslaugas per Sutartyje nurodytą </w:t>
            </w:r>
            <w:r w:rsidRPr="00741410">
              <w:rPr>
                <w:bCs/>
                <w:kern w:val="2"/>
                <w:szCs w:val="24"/>
              </w:rPr>
              <w:t>terminą, Tiekėjas nuo kitos nei nustatytas terminas dienos skaičiuoja Pirkėjui 0,0</w:t>
            </w:r>
            <w:r w:rsidR="00316DF7">
              <w:rPr>
                <w:bCs/>
                <w:kern w:val="2"/>
                <w:szCs w:val="24"/>
              </w:rPr>
              <w:t>5</w:t>
            </w:r>
            <w:r w:rsidRPr="00741410">
              <w:rPr>
                <w:bCs/>
                <w:kern w:val="2"/>
                <w:szCs w:val="24"/>
              </w:rPr>
              <w:t xml:space="preserve"> (</w:t>
            </w:r>
            <w:r w:rsidR="00316DF7">
              <w:rPr>
                <w:bCs/>
                <w:kern w:val="2"/>
                <w:szCs w:val="24"/>
              </w:rPr>
              <w:t xml:space="preserve">penkios </w:t>
            </w:r>
            <w:r w:rsidRPr="00741410">
              <w:rPr>
                <w:bCs/>
                <w:kern w:val="2"/>
                <w:szCs w:val="24"/>
              </w:rPr>
              <w:t>šimtosios) procento dydžio delspinigius nuo neapmokėtos sumos be PVM už kiekvieną vėlavimo dieną.</w:t>
            </w:r>
          </w:p>
          <w:p w14:paraId="070C11FC" w14:textId="2ED34524" w:rsidR="00402199" w:rsidRDefault="00402199" w:rsidP="00402199">
            <w:pPr>
              <w:spacing w:line="259" w:lineRule="auto"/>
              <w:rPr>
                <w:color w:val="000000"/>
                <w:kern w:val="2"/>
                <w:szCs w:val="24"/>
              </w:rPr>
            </w:pPr>
          </w:p>
        </w:tc>
      </w:tr>
      <w:tr w:rsidR="00402199" w14:paraId="2C60DAC2" w14:textId="77777777">
        <w:trPr>
          <w:trHeight w:val="300"/>
        </w:trPr>
        <w:tc>
          <w:tcPr>
            <w:tcW w:w="3094" w:type="dxa"/>
            <w:gridSpan w:val="2"/>
          </w:tcPr>
          <w:p w14:paraId="1BA2D9E1" w14:textId="425BB12B" w:rsidR="00402199" w:rsidRDefault="00402199" w:rsidP="00402199">
            <w:pPr>
              <w:rPr>
                <w:b/>
                <w:kern w:val="2"/>
                <w:szCs w:val="24"/>
              </w:rPr>
            </w:pPr>
            <w:r>
              <w:rPr>
                <w:b/>
                <w:szCs w:val="24"/>
              </w:rPr>
              <w:t>9.2. Tiekėjui taikomos netesybos</w:t>
            </w:r>
          </w:p>
        </w:tc>
        <w:tc>
          <w:tcPr>
            <w:tcW w:w="6441" w:type="dxa"/>
            <w:gridSpan w:val="2"/>
          </w:tcPr>
          <w:p w14:paraId="2A5DA7FD" w14:textId="5519541E" w:rsidR="00402199" w:rsidRPr="00741410" w:rsidRDefault="00402199" w:rsidP="00402199">
            <w:r>
              <w:rPr>
                <w:color w:val="000000"/>
                <w:szCs w:val="24"/>
                <w:lang w:val="lt"/>
              </w:rPr>
              <w:t xml:space="preserve">9.2.1. Jeigu Tiekėjas vėluoja suteikti Paslaugas arba nevykdo kitų sutartinių </w:t>
            </w:r>
            <w:r w:rsidRPr="00741410">
              <w:rPr>
                <w:szCs w:val="24"/>
                <w:lang w:val="lt"/>
              </w:rPr>
              <w:t>įsipareigojimų, Pirkėjas nuo kitos nei nustatytas terminas dienos Tiekėjui skaičiuoja 0,0</w:t>
            </w:r>
            <w:r w:rsidR="00557B83">
              <w:rPr>
                <w:szCs w:val="24"/>
                <w:lang w:val="lt"/>
              </w:rPr>
              <w:t>5</w:t>
            </w:r>
            <w:r w:rsidRPr="00741410">
              <w:rPr>
                <w:szCs w:val="24"/>
                <w:lang w:val="lt"/>
              </w:rPr>
              <w:t xml:space="preserve"> (</w:t>
            </w:r>
            <w:r w:rsidR="00557B83">
              <w:rPr>
                <w:szCs w:val="24"/>
                <w:lang w:val="lt"/>
              </w:rPr>
              <w:t>penkios</w:t>
            </w:r>
            <w:r w:rsidRPr="00741410">
              <w:rPr>
                <w:szCs w:val="24"/>
                <w:lang w:val="lt"/>
              </w:rPr>
              <w:t xml:space="preserve"> šimtosios) procento dydžio delspinigius už kiekvieną uždelstą dieną nuo laiku nesuteiktų Paslaugų ar kitų sutartinių įsipareigojimų nevykdymo kainos be PVM.</w:t>
            </w:r>
          </w:p>
          <w:p w14:paraId="66025186" w14:textId="5BB809C6" w:rsidR="00402199" w:rsidRPr="00741410" w:rsidRDefault="00402199" w:rsidP="00402199">
            <w:pPr>
              <w:rPr>
                <w:szCs w:val="24"/>
              </w:rPr>
            </w:pPr>
            <w:r w:rsidRPr="00741410">
              <w:rPr>
                <w:szCs w:val="24"/>
                <w:lang w:val="lt"/>
              </w:rPr>
              <w:t>9.2.2. Jeigu Tiekėjas vėluoja grąžinti dėl Tiekėjui mokėtinos sumos sumažinimo susidariusią permoką pagal Bendrųjų sąlygų 7.4.1.2 papunktį, Pirkėjas nuo kitos nei nustatytas terminas dienos Tiekėjui skaičiuoja 0,0</w:t>
            </w:r>
            <w:r w:rsidR="00557B83">
              <w:rPr>
                <w:szCs w:val="24"/>
                <w:lang w:val="lt"/>
              </w:rPr>
              <w:t>5</w:t>
            </w:r>
            <w:r w:rsidRPr="00741410">
              <w:rPr>
                <w:szCs w:val="24"/>
                <w:lang w:val="lt"/>
              </w:rPr>
              <w:t xml:space="preserve"> (</w:t>
            </w:r>
            <w:r w:rsidR="00557B83">
              <w:rPr>
                <w:szCs w:val="24"/>
                <w:lang w:val="lt"/>
              </w:rPr>
              <w:t>penkios</w:t>
            </w:r>
            <w:r w:rsidRPr="00741410">
              <w:rPr>
                <w:szCs w:val="24"/>
                <w:lang w:val="lt"/>
              </w:rPr>
              <w:t xml:space="preserve"> šimtosios) procento (dydžio delspinigius už kiekvieną uždelstą dieną nuo laiku negrąžintos permokos kainos be PVM.</w:t>
            </w:r>
          </w:p>
          <w:p w14:paraId="0E6DFBC8" w14:textId="512BE4F1" w:rsidR="00402199" w:rsidRDefault="00402199" w:rsidP="00402199">
            <w:pPr>
              <w:rPr>
                <w:b/>
                <w:kern w:val="2"/>
                <w:szCs w:val="24"/>
              </w:rPr>
            </w:pPr>
            <w:r>
              <w:rPr>
                <w:color w:val="000000"/>
                <w:kern w:val="2"/>
              </w:rPr>
              <w:t xml:space="preserve">9.2.3. Tiekėjas privalo sumokėti Pirkėjui netesybas per </w:t>
            </w:r>
            <w:r w:rsidR="00741410">
              <w:rPr>
                <w:color w:val="000000"/>
                <w:kern w:val="2"/>
              </w:rPr>
              <w:t>10 (dešimt) kalendorinių</w:t>
            </w:r>
            <w:r>
              <w:rPr>
                <w:bCs/>
                <w:kern w:val="2"/>
                <w:szCs w:val="24"/>
              </w:rPr>
              <w:t xml:space="preserve"> </w:t>
            </w:r>
            <w:r>
              <w:rPr>
                <w:color w:val="000000"/>
                <w:kern w:val="2"/>
              </w:rPr>
              <w:t xml:space="preserve">dienų nuo Pirkėjo pareikalavimo, jeigu netesybų suma nėra </w:t>
            </w:r>
            <w:r>
              <w:t>išskaitoma iš Tiekėjui mokėtinos sumos.</w:t>
            </w:r>
          </w:p>
        </w:tc>
      </w:tr>
      <w:tr w:rsidR="00402199" w14:paraId="681F27EE" w14:textId="77777777">
        <w:trPr>
          <w:trHeight w:val="300"/>
        </w:trPr>
        <w:tc>
          <w:tcPr>
            <w:tcW w:w="3094" w:type="dxa"/>
            <w:gridSpan w:val="2"/>
          </w:tcPr>
          <w:p w14:paraId="1AB519AC" w14:textId="7CBD3645" w:rsidR="00402199" w:rsidRDefault="00402199" w:rsidP="00402199">
            <w:pPr>
              <w:rPr>
                <w:b/>
                <w:kern w:val="2"/>
                <w:szCs w:val="24"/>
              </w:rPr>
            </w:pPr>
            <w:r>
              <w:rPr>
                <w:b/>
                <w:kern w:val="2"/>
                <w:szCs w:val="24"/>
              </w:rPr>
              <w:t xml:space="preserve">9.3. Tiekėjui / Pirkėjui taikoma bauda nutraukus </w:t>
            </w:r>
            <w:r>
              <w:rPr>
                <w:b/>
                <w:kern w:val="2"/>
                <w:szCs w:val="24"/>
              </w:rPr>
              <w:lastRenderedPageBreak/>
              <w:t>Sutartį dėl esminio Sutarties pažeidimo ar nepagrįstai nutraukus Sutarties vykdymą ne Sutartyje nustatyta tvarka</w:t>
            </w:r>
          </w:p>
        </w:tc>
        <w:tc>
          <w:tcPr>
            <w:tcW w:w="6441" w:type="dxa"/>
            <w:gridSpan w:val="2"/>
          </w:tcPr>
          <w:p w14:paraId="62A01931" w14:textId="01297454" w:rsidR="00402199" w:rsidRDefault="00402199" w:rsidP="00402199">
            <w:pPr>
              <w:rPr>
                <w:bCs/>
                <w:kern w:val="2"/>
                <w:szCs w:val="24"/>
              </w:rPr>
            </w:pPr>
            <w:r>
              <w:rPr>
                <w:bCs/>
                <w:kern w:val="2"/>
                <w:szCs w:val="24"/>
              </w:rPr>
              <w:lastRenderedPageBreak/>
              <w:t>9.3.1.</w:t>
            </w:r>
            <w:r w:rsidR="00741410" w:rsidRPr="00741410">
              <w:rPr>
                <w:bCs/>
                <w:kern w:val="2"/>
                <w:szCs w:val="24"/>
              </w:rPr>
              <w:t xml:space="preserve">Nutraukus Sutartį dėl esminio Sutarties pažeidimo, nustatyto Sutarties Specialiosiose sąlygose, mokama </w:t>
            </w:r>
            <w:r w:rsidR="00C57976">
              <w:rPr>
                <w:bCs/>
                <w:kern w:val="2"/>
                <w:szCs w:val="24"/>
              </w:rPr>
              <w:t>2</w:t>
            </w:r>
            <w:r w:rsidR="00741410" w:rsidRPr="00741410">
              <w:rPr>
                <w:bCs/>
                <w:kern w:val="2"/>
                <w:szCs w:val="24"/>
              </w:rPr>
              <w:t xml:space="preserve">0 </w:t>
            </w:r>
            <w:r w:rsidR="00C57976">
              <w:rPr>
                <w:bCs/>
                <w:kern w:val="2"/>
                <w:szCs w:val="24"/>
              </w:rPr>
              <w:lastRenderedPageBreak/>
              <w:t xml:space="preserve">(dvidešimt) </w:t>
            </w:r>
            <w:r w:rsidR="00741410" w:rsidRPr="00741410">
              <w:rPr>
                <w:bCs/>
                <w:kern w:val="2"/>
                <w:szCs w:val="24"/>
              </w:rPr>
              <w:t>procentų dydžio bauda nuo Pradinės Sutarties vertės, nurodytos Specialiųjų sąlygų 5.2 punkte.</w:t>
            </w:r>
          </w:p>
          <w:p w14:paraId="43C4591E" w14:textId="77777777" w:rsidR="00402199" w:rsidRDefault="00402199" w:rsidP="00402199">
            <w:pPr>
              <w:rPr>
                <w:bCs/>
                <w:szCs w:val="24"/>
              </w:rPr>
            </w:pPr>
          </w:p>
          <w:p w14:paraId="7CBFE0C7" w14:textId="635C0F47" w:rsidR="00402199" w:rsidRPr="00741410" w:rsidRDefault="00402199" w:rsidP="00402199">
            <w:pPr>
              <w:rPr>
                <w:bCs/>
                <w:szCs w:val="24"/>
              </w:rPr>
            </w:pPr>
            <w:r>
              <w:rPr>
                <w:bCs/>
                <w:szCs w:val="24"/>
              </w:rPr>
              <w:t xml:space="preserve">9.3.2. </w:t>
            </w:r>
            <w:r w:rsidR="00741410" w:rsidRPr="00741410">
              <w:rPr>
                <w:bCs/>
                <w:szCs w:val="24"/>
              </w:rPr>
              <w:t xml:space="preserve">Nepagrįstai nutraukus Sutarties vykdymą ne Sutartyje nustatyta tvarka, mokama </w:t>
            </w:r>
            <w:r w:rsidR="00557B83">
              <w:rPr>
                <w:bCs/>
                <w:szCs w:val="24"/>
              </w:rPr>
              <w:t>2</w:t>
            </w:r>
            <w:r w:rsidR="00741410" w:rsidRPr="00741410">
              <w:rPr>
                <w:bCs/>
                <w:szCs w:val="24"/>
              </w:rPr>
              <w:t>0 procentų dydžio bauda nuo Pradinės Sutarties vertės, nurodytos Specialiųjų sąlygų 5.2 punkte.</w:t>
            </w:r>
          </w:p>
        </w:tc>
      </w:tr>
      <w:tr w:rsidR="00402199" w14:paraId="3A1BC4FA" w14:textId="77777777">
        <w:trPr>
          <w:trHeight w:val="300"/>
        </w:trPr>
        <w:tc>
          <w:tcPr>
            <w:tcW w:w="3094" w:type="dxa"/>
            <w:gridSpan w:val="2"/>
          </w:tcPr>
          <w:p w14:paraId="0E4BB632" w14:textId="0AF19C99" w:rsidR="00402199" w:rsidRDefault="00402199" w:rsidP="00402199">
            <w:pPr>
              <w:rPr>
                <w:b/>
                <w:kern w:val="2"/>
                <w:szCs w:val="24"/>
              </w:rPr>
            </w:pPr>
            <w:r>
              <w:rPr>
                <w:b/>
                <w:kern w:val="2"/>
                <w:szCs w:val="24"/>
              </w:rPr>
              <w:lastRenderedPageBreak/>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1F892A4F" w14:textId="77777777" w:rsidR="00402199" w:rsidRDefault="00402199" w:rsidP="00402199">
            <w:pPr>
              <w:rPr>
                <w:bCs/>
                <w:color w:val="000000"/>
                <w:kern w:val="2"/>
                <w:szCs w:val="24"/>
              </w:rPr>
            </w:pPr>
            <w:r>
              <w:rPr>
                <w:bCs/>
                <w:color w:val="000000"/>
                <w:kern w:val="2"/>
                <w:szCs w:val="24"/>
              </w:rPr>
              <w:t>Netaikoma</w:t>
            </w:r>
          </w:p>
          <w:p w14:paraId="6C28E1C0" w14:textId="77777777" w:rsidR="00402199" w:rsidRDefault="00402199" w:rsidP="00402199">
            <w:pPr>
              <w:rPr>
                <w:bCs/>
                <w:kern w:val="2"/>
                <w:szCs w:val="24"/>
              </w:rPr>
            </w:pPr>
          </w:p>
          <w:p w14:paraId="663FD6AE" w14:textId="6FE371B4" w:rsidR="00402199" w:rsidRDefault="00402199" w:rsidP="00402199">
            <w:pPr>
              <w:rPr>
                <w:kern w:val="2"/>
                <w:szCs w:val="24"/>
              </w:rPr>
            </w:pPr>
          </w:p>
        </w:tc>
      </w:tr>
      <w:tr w:rsidR="00402199" w14:paraId="02A0AD2F" w14:textId="77777777">
        <w:trPr>
          <w:trHeight w:val="300"/>
        </w:trPr>
        <w:tc>
          <w:tcPr>
            <w:tcW w:w="3094" w:type="dxa"/>
            <w:gridSpan w:val="2"/>
          </w:tcPr>
          <w:p w14:paraId="566076A6" w14:textId="1092562B" w:rsidR="00402199" w:rsidRDefault="00402199" w:rsidP="00402199">
            <w:pPr>
              <w:rPr>
                <w:b/>
                <w:kern w:val="2"/>
                <w:szCs w:val="24"/>
              </w:rPr>
            </w:pPr>
            <w:r>
              <w:rPr>
                <w:b/>
                <w:kern w:val="2"/>
                <w:szCs w:val="24"/>
              </w:rPr>
              <w:t>9.5. Tiekėjui taikomos baudos dėl aplinkosauginių ir (arba) socialinių kriterijų nesilaikymo</w:t>
            </w:r>
          </w:p>
        </w:tc>
        <w:tc>
          <w:tcPr>
            <w:tcW w:w="6441" w:type="dxa"/>
            <w:gridSpan w:val="2"/>
          </w:tcPr>
          <w:p w14:paraId="6A8F7802" w14:textId="07EC7433" w:rsidR="00402199" w:rsidRDefault="00741410" w:rsidP="00402199">
            <w:pPr>
              <w:rPr>
                <w:bCs/>
                <w:kern w:val="2"/>
                <w:szCs w:val="24"/>
              </w:rPr>
            </w:pPr>
            <w:r w:rsidRPr="00741410">
              <w:rPr>
                <w:bCs/>
                <w:color w:val="000000"/>
                <w:kern w:val="2"/>
                <w:szCs w:val="24"/>
              </w:rPr>
              <w:t xml:space="preserve">5 (penkių) procentų bauda nuo pradinės Sutarties vertės be PVM </w:t>
            </w:r>
          </w:p>
          <w:p w14:paraId="748DE540" w14:textId="15D922F2" w:rsidR="00402199" w:rsidRDefault="00402199" w:rsidP="00402199">
            <w:pPr>
              <w:rPr>
                <w:color w:val="4472C4"/>
                <w:kern w:val="2"/>
                <w:szCs w:val="24"/>
              </w:rPr>
            </w:pPr>
          </w:p>
        </w:tc>
      </w:tr>
      <w:tr w:rsidR="00402199" w14:paraId="7439E02A" w14:textId="77777777">
        <w:trPr>
          <w:trHeight w:val="300"/>
        </w:trPr>
        <w:tc>
          <w:tcPr>
            <w:tcW w:w="3094" w:type="dxa"/>
            <w:gridSpan w:val="2"/>
          </w:tcPr>
          <w:p w14:paraId="69208AF6" w14:textId="7EE0BDAD" w:rsidR="00402199" w:rsidRDefault="00402199" w:rsidP="00402199">
            <w:pPr>
              <w:rPr>
                <w:b/>
                <w:kern w:val="2"/>
                <w:szCs w:val="24"/>
              </w:rPr>
            </w:pPr>
            <w:r>
              <w:rPr>
                <w:b/>
                <w:kern w:val="2"/>
                <w:szCs w:val="24"/>
              </w:rPr>
              <w:t>9.6. Tiekėjui / Pirkėjui taikoma bauda dėl konfidencialumo reikalavimų nesilaikymo</w:t>
            </w:r>
          </w:p>
        </w:tc>
        <w:tc>
          <w:tcPr>
            <w:tcW w:w="6441" w:type="dxa"/>
            <w:gridSpan w:val="2"/>
          </w:tcPr>
          <w:p w14:paraId="49B22140" w14:textId="77777777" w:rsidR="00402199" w:rsidRDefault="00402199" w:rsidP="00402199">
            <w:pPr>
              <w:rPr>
                <w:bCs/>
                <w:kern w:val="2"/>
                <w:szCs w:val="24"/>
              </w:rPr>
            </w:pPr>
            <w:r>
              <w:rPr>
                <w:bCs/>
                <w:kern w:val="2"/>
                <w:szCs w:val="24"/>
              </w:rPr>
              <w:t>Netaikoma</w:t>
            </w:r>
          </w:p>
          <w:p w14:paraId="51B263F9" w14:textId="77777777" w:rsidR="00402199" w:rsidRDefault="00402199" w:rsidP="00402199">
            <w:pPr>
              <w:rPr>
                <w:bCs/>
                <w:kern w:val="2"/>
                <w:szCs w:val="24"/>
              </w:rPr>
            </w:pPr>
          </w:p>
          <w:p w14:paraId="30A99159" w14:textId="461E4FE4" w:rsidR="00402199" w:rsidRDefault="00402199" w:rsidP="00402199">
            <w:pPr>
              <w:rPr>
                <w:color w:val="4472C4"/>
                <w:kern w:val="2"/>
                <w:szCs w:val="24"/>
              </w:rPr>
            </w:pPr>
          </w:p>
        </w:tc>
      </w:tr>
      <w:tr w:rsidR="00402199" w14:paraId="1E6BA83A" w14:textId="77777777">
        <w:trPr>
          <w:trHeight w:val="300"/>
        </w:trPr>
        <w:tc>
          <w:tcPr>
            <w:tcW w:w="3094" w:type="dxa"/>
            <w:gridSpan w:val="2"/>
          </w:tcPr>
          <w:p w14:paraId="6B59AD7B" w14:textId="3DB423A4" w:rsidR="00402199" w:rsidRDefault="00402199" w:rsidP="00402199">
            <w:pPr>
              <w:rPr>
                <w:b/>
                <w:kern w:val="2"/>
                <w:szCs w:val="24"/>
              </w:rPr>
            </w:pPr>
            <w:r>
              <w:rPr>
                <w:b/>
              </w:rPr>
              <w:t>9.7. Tiekėjui taikomos netesybos dėl pirkimo dokumentuose nustatytų Kokybinių kriterijų nepasiekimo Sutarties vykdymo metu</w:t>
            </w:r>
          </w:p>
        </w:tc>
        <w:tc>
          <w:tcPr>
            <w:tcW w:w="6441" w:type="dxa"/>
            <w:gridSpan w:val="2"/>
          </w:tcPr>
          <w:p w14:paraId="12273A2F" w14:textId="463C1ADB" w:rsidR="00402199" w:rsidRDefault="00402199" w:rsidP="00402199">
            <w:pPr>
              <w:rPr>
                <w:bCs/>
                <w:color w:val="4472C4"/>
                <w:szCs w:val="24"/>
              </w:rPr>
            </w:pPr>
            <w:r>
              <w:rPr>
                <w:bCs/>
                <w:szCs w:val="24"/>
              </w:rPr>
              <w:t xml:space="preserve">Netaikoma </w:t>
            </w:r>
          </w:p>
          <w:p w14:paraId="05EFE9BB" w14:textId="77777777" w:rsidR="00402199" w:rsidRDefault="00402199" w:rsidP="00402199">
            <w:pPr>
              <w:rPr>
                <w:bCs/>
                <w:kern w:val="2"/>
                <w:szCs w:val="24"/>
              </w:rPr>
            </w:pPr>
          </w:p>
          <w:p w14:paraId="31D0481F" w14:textId="0ADF1443" w:rsidR="00402199" w:rsidRDefault="00402199" w:rsidP="00402199">
            <w:pPr>
              <w:rPr>
                <w:color w:val="4472C4"/>
                <w:kern w:val="2"/>
                <w:szCs w:val="24"/>
              </w:rPr>
            </w:pPr>
          </w:p>
        </w:tc>
      </w:tr>
      <w:tr w:rsidR="00402199" w14:paraId="2E410A63"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2321802E" w14:textId="5A2E29E9" w:rsidR="00402199" w:rsidRDefault="00402199" w:rsidP="00402199">
            <w:pPr>
              <w:rPr>
                <w:b/>
                <w:kern w:val="2"/>
                <w:szCs w:val="24"/>
              </w:rPr>
            </w:pPr>
            <w:r>
              <w:rPr>
                <w:b/>
                <w:kern w:val="2"/>
                <w:szCs w:val="24"/>
              </w:rPr>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0FC6812C" w14:textId="77777777" w:rsidR="00402199" w:rsidRDefault="00402199" w:rsidP="00402199">
            <w:pPr>
              <w:rPr>
                <w:bCs/>
                <w:kern w:val="2"/>
                <w:szCs w:val="24"/>
              </w:rPr>
            </w:pPr>
            <w:r>
              <w:rPr>
                <w:bCs/>
                <w:kern w:val="2"/>
                <w:szCs w:val="24"/>
              </w:rPr>
              <w:t>Netaikoma</w:t>
            </w:r>
          </w:p>
          <w:p w14:paraId="4D564143" w14:textId="77777777" w:rsidR="00402199" w:rsidRDefault="00402199" w:rsidP="00402199">
            <w:pPr>
              <w:rPr>
                <w:bCs/>
                <w:kern w:val="2"/>
                <w:szCs w:val="24"/>
              </w:rPr>
            </w:pPr>
          </w:p>
          <w:p w14:paraId="5AD4BC1A" w14:textId="2B18F382" w:rsidR="00402199" w:rsidRDefault="00402199" w:rsidP="00402199">
            <w:pPr>
              <w:rPr>
                <w:color w:val="4472C4"/>
                <w:kern w:val="2"/>
                <w:szCs w:val="24"/>
              </w:rPr>
            </w:pPr>
          </w:p>
        </w:tc>
      </w:tr>
      <w:tr w:rsidR="00402199" w14:paraId="126A6D36" w14:textId="77777777">
        <w:trPr>
          <w:trHeight w:val="300"/>
        </w:trPr>
        <w:tc>
          <w:tcPr>
            <w:tcW w:w="3094" w:type="dxa"/>
            <w:gridSpan w:val="2"/>
          </w:tcPr>
          <w:p w14:paraId="10384E36" w14:textId="4FFA607E" w:rsidR="00402199" w:rsidRDefault="00402199" w:rsidP="00402199">
            <w:pPr>
              <w:rPr>
                <w:b/>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5354982A" w14:textId="77777777" w:rsidR="00402199" w:rsidRDefault="00402199" w:rsidP="00402199">
            <w:pPr>
              <w:rPr>
                <w:bCs/>
                <w:kern w:val="2"/>
                <w:szCs w:val="24"/>
              </w:rPr>
            </w:pPr>
            <w:r>
              <w:rPr>
                <w:bCs/>
                <w:kern w:val="2"/>
                <w:szCs w:val="24"/>
              </w:rPr>
              <w:t>Netaikoma</w:t>
            </w:r>
          </w:p>
          <w:p w14:paraId="6F5E6DA7" w14:textId="77777777" w:rsidR="00402199" w:rsidRDefault="00402199" w:rsidP="00402199">
            <w:pPr>
              <w:rPr>
                <w:bCs/>
                <w:kern w:val="2"/>
                <w:szCs w:val="24"/>
              </w:rPr>
            </w:pPr>
          </w:p>
          <w:p w14:paraId="39D0982B" w14:textId="77777777" w:rsidR="00402199" w:rsidRDefault="00402199" w:rsidP="00E04B06">
            <w:pPr>
              <w:rPr>
                <w:color w:val="4472C4"/>
                <w:kern w:val="2"/>
                <w:szCs w:val="24"/>
              </w:rPr>
            </w:pPr>
          </w:p>
        </w:tc>
      </w:tr>
      <w:tr w:rsidR="00402199" w14:paraId="77AEF0AE" w14:textId="77777777">
        <w:trPr>
          <w:trHeight w:val="300"/>
        </w:trPr>
        <w:tc>
          <w:tcPr>
            <w:tcW w:w="3094" w:type="dxa"/>
            <w:gridSpan w:val="2"/>
          </w:tcPr>
          <w:p w14:paraId="17EC5DF4" w14:textId="49390910" w:rsidR="00402199" w:rsidRDefault="00402199" w:rsidP="00402199">
            <w:pPr>
              <w:rPr>
                <w:b/>
                <w:kern w:val="2"/>
                <w:szCs w:val="24"/>
                <w:lang w:val="en-US"/>
              </w:rPr>
            </w:pPr>
            <w:r>
              <w:rPr>
                <w:b/>
                <w:kern w:val="2"/>
                <w:szCs w:val="24"/>
                <w:lang w:val="en-US"/>
              </w:rPr>
              <w:t xml:space="preserve">9.10. </w:t>
            </w:r>
            <w:r>
              <w:rPr>
                <w:b/>
                <w:kern w:val="2"/>
                <w:szCs w:val="24"/>
              </w:rPr>
              <w:t>Kitos netesybos</w:t>
            </w:r>
          </w:p>
        </w:tc>
        <w:tc>
          <w:tcPr>
            <w:tcW w:w="6441" w:type="dxa"/>
            <w:gridSpan w:val="2"/>
          </w:tcPr>
          <w:p w14:paraId="61DD08FE" w14:textId="18865E4F" w:rsidR="00402199" w:rsidRDefault="00E04B06" w:rsidP="00402199">
            <w:pPr>
              <w:rPr>
                <w:color w:val="4472C4"/>
                <w:kern w:val="2"/>
                <w:szCs w:val="24"/>
              </w:rPr>
            </w:pPr>
            <w:r w:rsidRPr="00E04B06">
              <w:rPr>
                <w:kern w:val="2"/>
                <w:szCs w:val="24"/>
              </w:rPr>
              <w:t>Netaikoma</w:t>
            </w:r>
          </w:p>
        </w:tc>
      </w:tr>
      <w:tr w:rsidR="00027B83" w14:paraId="7412B22E" w14:textId="77777777">
        <w:trPr>
          <w:trHeight w:val="300"/>
        </w:trPr>
        <w:tc>
          <w:tcPr>
            <w:tcW w:w="9535" w:type="dxa"/>
            <w:gridSpan w:val="4"/>
          </w:tcPr>
          <w:p w14:paraId="0D543F72" w14:textId="77777777" w:rsidR="00027B83" w:rsidRDefault="000B0897">
            <w:pPr>
              <w:jc w:val="center"/>
              <w:rPr>
                <w:color w:val="4472C4"/>
                <w:kern w:val="2"/>
                <w:szCs w:val="24"/>
              </w:rPr>
            </w:pPr>
            <w:r>
              <w:rPr>
                <w:b/>
                <w:kern w:val="2"/>
                <w:szCs w:val="24"/>
              </w:rPr>
              <w:t>10. ESMINĖS SUTARTIES SĄLYGOS</w:t>
            </w:r>
          </w:p>
        </w:tc>
      </w:tr>
      <w:tr w:rsidR="00402199" w14:paraId="4A74E676" w14:textId="77777777">
        <w:trPr>
          <w:trHeight w:val="300"/>
        </w:trPr>
        <w:tc>
          <w:tcPr>
            <w:tcW w:w="3094" w:type="dxa"/>
            <w:gridSpan w:val="2"/>
          </w:tcPr>
          <w:p w14:paraId="0C4A90A4" w14:textId="48800356" w:rsidR="00402199" w:rsidRDefault="00402199" w:rsidP="00402199">
            <w:pPr>
              <w:rPr>
                <w:b/>
                <w:kern w:val="2"/>
                <w:szCs w:val="24"/>
                <w:lang w:val="en-US"/>
              </w:rPr>
            </w:pPr>
            <w:bookmarkStart w:id="0" w:name="_Hlk220662910"/>
            <w:r>
              <w:rPr>
                <w:b/>
                <w:kern w:val="2"/>
                <w:szCs w:val="24"/>
                <w:lang w:val="en-US"/>
              </w:rPr>
              <w:t xml:space="preserve">10.1. </w:t>
            </w:r>
            <w:r>
              <w:rPr>
                <w:b/>
                <w:kern w:val="2"/>
                <w:szCs w:val="24"/>
              </w:rPr>
              <w:t>Esminės Sutarties sąlygos</w:t>
            </w:r>
          </w:p>
        </w:tc>
        <w:tc>
          <w:tcPr>
            <w:tcW w:w="6441" w:type="dxa"/>
            <w:gridSpan w:val="2"/>
          </w:tcPr>
          <w:p w14:paraId="729D3FF0" w14:textId="77777777" w:rsidR="00164B4E" w:rsidRDefault="00164B4E" w:rsidP="00164B4E">
            <w:pPr>
              <w:rPr>
                <w:kern w:val="2"/>
                <w:szCs w:val="24"/>
              </w:rPr>
            </w:pPr>
            <w:r w:rsidRPr="00164B4E">
              <w:rPr>
                <w:kern w:val="2"/>
                <w:szCs w:val="24"/>
              </w:rPr>
              <w:t>Esminėmis Sutarties sąlygomis laikomos:</w:t>
            </w:r>
          </w:p>
          <w:p w14:paraId="427E9943" w14:textId="71B973D2" w:rsidR="00164B4E" w:rsidRPr="00164B4E" w:rsidRDefault="00164B4E" w:rsidP="00164B4E">
            <w:pPr>
              <w:rPr>
                <w:kern w:val="2"/>
                <w:szCs w:val="24"/>
              </w:rPr>
            </w:pPr>
            <w:r w:rsidRPr="00164B4E">
              <w:rPr>
                <w:kern w:val="2"/>
                <w:szCs w:val="24"/>
              </w:rPr>
              <w:lastRenderedPageBreak/>
              <w:t>10.1.1. transporto priemonių techninės priežiūros ir remonto paslaugų teikimas pagal Sutartį ir techninę specifikaciją;</w:t>
            </w:r>
          </w:p>
          <w:p w14:paraId="0DCA8A0B" w14:textId="77777777" w:rsidR="00164B4E" w:rsidRPr="00164B4E" w:rsidRDefault="00164B4E" w:rsidP="00164B4E">
            <w:pPr>
              <w:rPr>
                <w:kern w:val="2"/>
                <w:szCs w:val="24"/>
              </w:rPr>
            </w:pPr>
            <w:r w:rsidRPr="00164B4E">
              <w:rPr>
                <w:kern w:val="2"/>
                <w:szCs w:val="24"/>
              </w:rPr>
              <w:t>10.1.2. paslaugų suteikimo terminų laikymasis;</w:t>
            </w:r>
          </w:p>
          <w:p w14:paraId="2E1E6E49" w14:textId="77777777" w:rsidR="00164B4E" w:rsidRPr="00164B4E" w:rsidRDefault="00164B4E" w:rsidP="00164B4E">
            <w:pPr>
              <w:rPr>
                <w:kern w:val="2"/>
                <w:szCs w:val="24"/>
              </w:rPr>
            </w:pPr>
            <w:r w:rsidRPr="00164B4E">
              <w:rPr>
                <w:kern w:val="2"/>
                <w:szCs w:val="24"/>
              </w:rPr>
              <w:t>10.1.3. paslaugų kokybės ir teisės aktų reikalavimų laikymasis;</w:t>
            </w:r>
          </w:p>
          <w:p w14:paraId="1AD3CD3A" w14:textId="3A570273" w:rsidR="00164B4E" w:rsidRPr="00164B4E" w:rsidRDefault="00164B4E" w:rsidP="005C0A87">
            <w:pPr>
              <w:rPr>
                <w:kern w:val="2"/>
                <w:szCs w:val="24"/>
              </w:rPr>
            </w:pPr>
            <w:r w:rsidRPr="00164B4E">
              <w:rPr>
                <w:kern w:val="2"/>
                <w:szCs w:val="24"/>
              </w:rPr>
              <w:t>10.1.4. paslaugų teikimas už Sutartyje nustatyt</w:t>
            </w:r>
            <w:r w:rsidR="00F0698D">
              <w:rPr>
                <w:kern w:val="2"/>
                <w:szCs w:val="24"/>
              </w:rPr>
              <w:t>us</w:t>
            </w:r>
            <w:r w:rsidRPr="00164B4E">
              <w:rPr>
                <w:kern w:val="2"/>
                <w:szCs w:val="24"/>
              </w:rPr>
              <w:t xml:space="preserve"> įkainius</w:t>
            </w:r>
            <w:r>
              <w:rPr>
                <w:kern w:val="2"/>
                <w:szCs w:val="24"/>
              </w:rPr>
              <w:t>;</w:t>
            </w:r>
          </w:p>
        </w:tc>
      </w:tr>
      <w:tr w:rsidR="00402199" w14:paraId="68A8F8F5" w14:textId="77777777">
        <w:trPr>
          <w:trHeight w:val="300"/>
        </w:trPr>
        <w:tc>
          <w:tcPr>
            <w:tcW w:w="3094" w:type="dxa"/>
            <w:gridSpan w:val="2"/>
          </w:tcPr>
          <w:p w14:paraId="458F7686" w14:textId="28A3D4D6" w:rsidR="00402199" w:rsidRDefault="00402199" w:rsidP="00402199">
            <w:pPr>
              <w:rPr>
                <w:b/>
                <w:kern w:val="2"/>
                <w:szCs w:val="24"/>
                <w:lang w:val="en-US"/>
              </w:rPr>
            </w:pPr>
            <w:r>
              <w:rPr>
                <w:b/>
                <w:bCs/>
              </w:rPr>
              <w:lastRenderedPageBreak/>
              <w:t>10.2. Dideli arba nuolatiniai esminės Sutarties sąlygos vykdymo trūkumai</w:t>
            </w:r>
          </w:p>
        </w:tc>
        <w:tc>
          <w:tcPr>
            <w:tcW w:w="6441" w:type="dxa"/>
            <w:gridSpan w:val="2"/>
          </w:tcPr>
          <w:p w14:paraId="7AD4C831" w14:textId="77777777" w:rsidR="00402199" w:rsidRDefault="00164B4E" w:rsidP="00402199">
            <w:pPr>
              <w:rPr>
                <w:rFonts w:eastAsia="Arial"/>
              </w:rPr>
            </w:pPr>
            <w:r w:rsidRPr="00164B4E">
              <w:rPr>
                <w:rFonts w:eastAsia="Arial"/>
              </w:rPr>
              <w:t>Laikoma, kad esminės Sutarties sąlygos vykdomos su dideliais arba nuolatiniais trūkumais, kai:</w:t>
            </w:r>
          </w:p>
          <w:p w14:paraId="5B158A24" w14:textId="295AE3F2" w:rsidR="00164B4E" w:rsidRPr="00164B4E" w:rsidRDefault="00164B4E" w:rsidP="00164B4E">
            <w:pPr>
              <w:rPr>
                <w:kern w:val="2"/>
                <w:szCs w:val="24"/>
              </w:rPr>
            </w:pPr>
            <w:r w:rsidRPr="00164B4E">
              <w:rPr>
                <w:kern w:val="2"/>
                <w:szCs w:val="24"/>
              </w:rPr>
              <w:t xml:space="preserve">10.2.1. Tiekėjas 2 kartus nesilaiko paslaugų suteikimo terminų arba vėluoja suteikti paslaugas daugiau kaip </w:t>
            </w:r>
            <w:r w:rsidR="00557B83">
              <w:rPr>
                <w:kern w:val="2"/>
                <w:szCs w:val="24"/>
              </w:rPr>
              <w:t>3</w:t>
            </w:r>
            <w:r w:rsidRPr="00164B4E">
              <w:rPr>
                <w:kern w:val="2"/>
                <w:szCs w:val="24"/>
              </w:rPr>
              <w:t xml:space="preserve"> darbo dienas;</w:t>
            </w:r>
          </w:p>
          <w:p w14:paraId="64617166" w14:textId="77777777" w:rsidR="00164B4E" w:rsidRPr="00164B4E" w:rsidRDefault="00164B4E" w:rsidP="00164B4E">
            <w:pPr>
              <w:rPr>
                <w:kern w:val="2"/>
                <w:szCs w:val="24"/>
              </w:rPr>
            </w:pPr>
            <w:r w:rsidRPr="00164B4E">
              <w:rPr>
                <w:kern w:val="2"/>
                <w:szCs w:val="24"/>
              </w:rPr>
              <w:t>10.2.2. daugiau kaip 2 kartus suteikiamos paslaugos, neatitinkančios Sutarties ar teisės aktų reikalavimų;</w:t>
            </w:r>
          </w:p>
          <w:p w14:paraId="2BC2BBBD" w14:textId="5F626D91" w:rsidR="00164B4E" w:rsidRDefault="00164B4E" w:rsidP="005C0A87">
            <w:pPr>
              <w:rPr>
                <w:kern w:val="2"/>
                <w:szCs w:val="24"/>
              </w:rPr>
            </w:pPr>
            <w:r w:rsidRPr="00164B4E">
              <w:rPr>
                <w:kern w:val="2"/>
                <w:szCs w:val="24"/>
              </w:rPr>
              <w:t>10.2.3. nesilaikoma Sutartyje nustatyt</w:t>
            </w:r>
            <w:r w:rsidR="00F0698D">
              <w:rPr>
                <w:kern w:val="2"/>
                <w:szCs w:val="24"/>
              </w:rPr>
              <w:t xml:space="preserve">ų </w:t>
            </w:r>
            <w:r w:rsidRPr="00164B4E">
              <w:rPr>
                <w:kern w:val="2"/>
                <w:szCs w:val="24"/>
              </w:rPr>
              <w:t>įkainių;</w:t>
            </w:r>
          </w:p>
        </w:tc>
      </w:tr>
      <w:bookmarkEnd w:id="0"/>
      <w:tr w:rsidR="00027B83" w14:paraId="5D5614C8" w14:textId="77777777">
        <w:trPr>
          <w:trHeight w:val="300"/>
        </w:trPr>
        <w:tc>
          <w:tcPr>
            <w:tcW w:w="9535" w:type="dxa"/>
            <w:gridSpan w:val="4"/>
          </w:tcPr>
          <w:p w14:paraId="01BA2625" w14:textId="77777777" w:rsidR="00027B83" w:rsidRDefault="000B0897">
            <w:pPr>
              <w:jc w:val="center"/>
              <w:rPr>
                <w:b/>
                <w:kern w:val="2"/>
                <w:szCs w:val="24"/>
              </w:rPr>
            </w:pPr>
            <w:r>
              <w:rPr>
                <w:b/>
                <w:kern w:val="2"/>
                <w:szCs w:val="24"/>
              </w:rPr>
              <w:t>11. SUTARTIES GALIOJIMAS IR KEITIMAS</w:t>
            </w:r>
          </w:p>
        </w:tc>
      </w:tr>
      <w:tr w:rsidR="00027B83" w14:paraId="01B4A21F" w14:textId="77777777">
        <w:trPr>
          <w:trHeight w:val="300"/>
        </w:trPr>
        <w:tc>
          <w:tcPr>
            <w:tcW w:w="3094" w:type="dxa"/>
            <w:gridSpan w:val="2"/>
          </w:tcPr>
          <w:p w14:paraId="4A683777" w14:textId="77777777" w:rsidR="00027B83" w:rsidRDefault="000B0897">
            <w:pPr>
              <w:rPr>
                <w:b/>
                <w:kern w:val="2"/>
                <w:szCs w:val="24"/>
              </w:rPr>
            </w:pPr>
            <w:r>
              <w:rPr>
                <w:b/>
                <w:szCs w:val="24"/>
              </w:rPr>
              <w:t>11.1. Sutarties sudarymas ir įsigaliojimas</w:t>
            </w:r>
          </w:p>
        </w:tc>
        <w:tc>
          <w:tcPr>
            <w:tcW w:w="6441" w:type="dxa"/>
            <w:gridSpan w:val="2"/>
          </w:tcPr>
          <w:p w14:paraId="6A6371C6" w14:textId="77777777" w:rsidR="00027B83" w:rsidRDefault="000B0897">
            <w:pPr>
              <w:rPr>
                <w:kern w:val="2"/>
                <w:szCs w:val="24"/>
              </w:rPr>
            </w:pPr>
            <w:r>
              <w:rPr>
                <w:kern w:val="2"/>
                <w:szCs w:val="24"/>
              </w:rPr>
              <w:t>Ši Sutartis laikoma sudaryta ir įsigalioja nuo Sutarties pasirašymo dienos (antrosios Šalies pasirašymo dieną).</w:t>
            </w:r>
          </w:p>
          <w:p w14:paraId="7396F7FD" w14:textId="4DE1DFC0" w:rsidR="00027B83" w:rsidRDefault="000B0897">
            <w:pPr>
              <w:rPr>
                <w:color w:val="4472C4"/>
                <w:kern w:val="2"/>
                <w:szCs w:val="24"/>
              </w:rPr>
            </w:pPr>
            <w:r>
              <w:rPr>
                <w:color w:val="000000"/>
                <w:kern w:val="2"/>
                <w:szCs w:val="24"/>
              </w:rPr>
              <w:t>Sutartis galioja iki visiško prievolių įvykdymo (kol bus išnaudota Pradinės Sutarties vertė, bet jos terminas negali būti ilgesnis kaip</w:t>
            </w:r>
            <w:r w:rsidR="00E04B06">
              <w:rPr>
                <w:color w:val="000000"/>
                <w:kern w:val="2"/>
                <w:szCs w:val="24"/>
              </w:rPr>
              <w:t xml:space="preserve"> </w:t>
            </w:r>
            <w:r w:rsidR="00B25FC3" w:rsidRPr="00B25FC3">
              <w:rPr>
                <w:color w:val="000000"/>
                <w:kern w:val="2"/>
                <w:szCs w:val="24"/>
              </w:rPr>
              <w:t>37 (trisdešimt septyni) mėnesiai</w:t>
            </w:r>
            <w:r w:rsidR="00B25FC3">
              <w:rPr>
                <w:color w:val="000000"/>
                <w:kern w:val="2"/>
                <w:szCs w:val="24"/>
              </w:rPr>
              <w:t>,</w:t>
            </w:r>
            <w:r w:rsidRPr="00E04B06">
              <w:rPr>
                <w:kern w:val="2"/>
                <w:szCs w:val="24"/>
              </w:rPr>
              <w:t xml:space="preserve"> </w:t>
            </w:r>
            <w:r w:rsidR="00B25FC3" w:rsidRPr="00B25FC3">
              <w:rPr>
                <w:kern w:val="2"/>
                <w:szCs w:val="24"/>
              </w:rPr>
              <w:t>atsižvelgiant į</w:t>
            </w:r>
            <w:r w:rsidR="00B25FC3">
              <w:rPr>
                <w:kern w:val="2"/>
                <w:szCs w:val="24"/>
              </w:rPr>
              <w:t xml:space="preserve"> </w:t>
            </w:r>
            <w:r w:rsidRPr="00E04B06">
              <w:rPr>
                <w:kern w:val="2"/>
                <w:szCs w:val="24"/>
              </w:rPr>
              <w:t>Paslaugų priėmimo ir apmokėjimo už Paslaugas terminus</w:t>
            </w:r>
            <w:r w:rsidR="00B25FC3">
              <w:rPr>
                <w:kern w:val="2"/>
                <w:szCs w:val="24"/>
              </w:rPr>
              <w:t>.</w:t>
            </w:r>
          </w:p>
        </w:tc>
      </w:tr>
      <w:tr w:rsidR="00402199" w14:paraId="0D3292E1" w14:textId="77777777">
        <w:trPr>
          <w:trHeight w:val="300"/>
        </w:trPr>
        <w:tc>
          <w:tcPr>
            <w:tcW w:w="3094" w:type="dxa"/>
            <w:gridSpan w:val="2"/>
          </w:tcPr>
          <w:p w14:paraId="09BC2075" w14:textId="316E2550" w:rsidR="00402199" w:rsidRDefault="00402199" w:rsidP="00402199">
            <w:pPr>
              <w:rPr>
                <w:b/>
                <w:kern w:val="2"/>
                <w:szCs w:val="24"/>
              </w:rPr>
            </w:pPr>
            <w:r>
              <w:rPr>
                <w:b/>
                <w:kern w:val="2"/>
                <w:szCs w:val="24"/>
              </w:rPr>
              <w:t>11.2. Sutarties galiojimo termino pratęsimas</w:t>
            </w:r>
          </w:p>
        </w:tc>
        <w:tc>
          <w:tcPr>
            <w:tcW w:w="6441" w:type="dxa"/>
            <w:gridSpan w:val="2"/>
          </w:tcPr>
          <w:p w14:paraId="7197E005" w14:textId="77777777" w:rsidR="00402199" w:rsidRDefault="00402199" w:rsidP="00402199">
            <w:pPr>
              <w:rPr>
                <w:kern w:val="2"/>
                <w:szCs w:val="24"/>
              </w:rPr>
            </w:pPr>
            <w:r>
              <w:rPr>
                <w:kern w:val="2"/>
                <w:szCs w:val="24"/>
              </w:rPr>
              <w:t>Netaikoma</w:t>
            </w:r>
          </w:p>
          <w:p w14:paraId="782060E8" w14:textId="52945372" w:rsidR="00402199" w:rsidRDefault="00402199" w:rsidP="00402199">
            <w:pPr>
              <w:rPr>
                <w:kern w:val="2"/>
                <w:szCs w:val="24"/>
              </w:rPr>
            </w:pPr>
          </w:p>
        </w:tc>
      </w:tr>
      <w:tr w:rsidR="00027B83" w14:paraId="7FE809EC" w14:textId="77777777">
        <w:trPr>
          <w:trHeight w:val="300"/>
        </w:trPr>
        <w:tc>
          <w:tcPr>
            <w:tcW w:w="9535" w:type="dxa"/>
            <w:gridSpan w:val="4"/>
          </w:tcPr>
          <w:p w14:paraId="6839791C" w14:textId="77777777" w:rsidR="00027B83" w:rsidRDefault="000B0897">
            <w:pPr>
              <w:jc w:val="center"/>
              <w:rPr>
                <w:b/>
                <w:kern w:val="2"/>
                <w:szCs w:val="24"/>
              </w:rPr>
            </w:pPr>
            <w:r>
              <w:rPr>
                <w:b/>
                <w:kern w:val="2"/>
                <w:szCs w:val="24"/>
              </w:rPr>
              <w:t>12. SUTARTIES NUTRAUKIMAS</w:t>
            </w:r>
          </w:p>
        </w:tc>
      </w:tr>
      <w:tr w:rsidR="00027B83" w14:paraId="519D54A3"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03D1B260" w14:textId="77777777" w:rsidR="00027B83" w:rsidRDefault="000B0897">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1EB4C84C" w14:textId="77777777" w:rsidR="00027B83" w:rsidRDefault="000B0897">
            <w:pPr>
              <w:rPr>
                <w:kern w:val="2"/>
                <w:szCs w:val="24"/>
              </w:rPr>
            </w:pPr>
            <w:r>
              <w:rPr>
                <w:kern w:val="2"/>
                <w:szCs w:val="24"/>
              </w:rPr>
              <w:t>Sutartis gali būti nutraukiama rašytiniu Šalių susitarimu arba vienašališkai, Bendrosiose sąlygose nustatyta tvarka.</w:t>
            </w:r>
          </w:p>
          <w:p w14:paraId="251C8169" w14:textId="1F520FE3" w:rsidR="00027B83" w:rsidRDefault="00027B83">
            <w:pPr>
              <w:rPr>
                <w:color w:val="4472C4"/>
                <w:kern w:val="2"/>
                <w:szCs w:val="24"/>
              </w:rPr>
            </w:pPr>
          </w:p>
        </w:tc>
      </w:tr>
      <w:tr w:rsidR="00402199" w14:paraId="57B2F7FC"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BC4D399" w14:textId="4C16CD48" w:rsidR="00402199" w:rsidRDefault="00402199" w:rsidP="00402199">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0C034844" w14:textId="6DAFBF26" w:rsidR="00402199" w:rsidRPr="00E04B06" w:rsidRDefault="00402199" w:rsidP="00402199">
            <w:pPr>
              <w:rPr>
                <w:kern w:val="2"/>
                <w:szCs w:val="24"/>
              </w:rPr>
            </w:pPr>
            <w:r w:rsidRPr="00E04B06">
              <w:rPr>
                <w:kern w:val="2"/>
                <w:szCs w:val="24"/>
              </w:rPr>
              <w:t>12.2.1. jeigu Tiekėjas nevykdo prisiimtų įsipareigojimų už Sutartyje nustatytą Sutarties įkainius;</w:t>
            </w:r>
          </w:p>
          <w:p w14:paraId="7EC87908" w14:textId="77777777" w:rsidR="00557B83" w:rsidRDefault="00402199" w:rsidP="00557B83">
            <w:pPr>
              <w:spacing w:line="256" w:lineRule="auto"/>
              <w:jc w:val="both"/>
              <w:rPr>
                <w:rFonts w:eastAsia="Arial"/>
                <w:kern w:val="2"/>
                <w:szCs w:val="24"/>
              </w:rPr>
            </w:pPr>
            <w:r w:rsidRPr="007E547D">
              <w:rPr>
                <w:rFonts w:eastAsia="Arial"/>
                <w:kern w:val="2"/>
                <w:szCs w:val="24"/>
                <w:lang w:val="lt"/>
              </w:rPr>
              <w:t xml:space="preserve">12.2.4. </w:t>
            </w:r>
            <w:r w:rsidR="00557B83">
              <w:rPr>
                <w:rFonts w:eastAsia="Arial"/>
                <w:kern w:val="2"/>
                <w:szCs w:val="24"/>
              </w:rPr>
              <w:t>jeigu Tiekėjas nesilaiko Sutartyje nustatytų Paslaugų teikimo terminų 4 (keturis) kartus ne iš eilės, arba 2 (du) kartus iš eilės, arba vėluoja suteikti Paslaugas daugiau nei 5 (penkias) darbo dienas nuo Sutartyje nustatyto Paslaugų suteikimo termino;</w:t>
            </w:r>
          </w:p>
          <w:p w14:paraId="0B019B64" w14:textId="7BFB6084" w:rsidR="00402199" w:rsidRPr="005C0A87" w:rsidRDefault="00557B83" w:rsidP="005C0A87">
            <w:pPr>
              <w:spacing w:line="256" w:lineRule="auto"/>
              <w:jc w:val="both"/>
              <w:rPr>
                <w:rFonts w:eastAsia="Arial"/>
                <w:kern w:val="2"/>
                <w:szCs w:val="24"/>
              </w:rPr>
            </w:pPr>
            <w:r>
              <w:rPr>
                <w:rFonts w:eastAsia="Arial"/>
                <w:kern w:val="2"/>
                <w:szCs w:val="24"/>
              </w:rPr>
              <w:t>12.2.7. Tiekėjas daugiau kaip 3 (tris) kartus suteikia Paslaugas, kurios neatitinka Sutartyje ir (ar) įstatymuose nustatytų reikalavimų Paslaugoms;</w:t>
            </w:r>
          </w:p>
        </w:tc>
      </w:tr>
      <w:tr w:rsidR="00027B83" w14:paraId="46270E91" w14:textId="77777777">
        <w:trPr>
          <w:trHeight w:val="300"/>
        </w:trPr>
        <w:tc>
          <w:tcPr>
            <w:tcW w:w="9535" w:type="dxa"/>
            <w:gridSpan w:val="4"/>
          </w:tcPr>
          <w:p w14:paraId="07E06248" w14:textId="77777777" w:rsidR="00027B83" w:rsidRDefault="000B0897">
            <w:pPr>
              <w:jc w:val="center"/>
              <w:rPr>
                <w:kern w:val="2"/>
                <w:szCs w:val="24"/>
              </w:rPr>
            </w:pPr>
            <w:r>
              <w:rPr>
                <w:b/>
                <w:kern w:val="2"/>
                <w:szCs w:val="24"/>
              </w:rPr>
              <w:t xml:space="preserve">13. APLINKOS APSAUGOS IR SOCIALINIAI KRITERIJAI </w:t>
            </w:r>
            <w:r>
              <w:rPr>
                <w:kern w:val="2"/>
                <w:szCs w:val="24"/>
              </w:rPr>
              <w:t>(</w:t>
            </w:r>
            <w:r>
              <w:rPr>
                <w:color w:val="0070C0"/>
                <w:kern w:val="2"/>
                <w:szCs w:val="24"/>
              </w:rPr>
              <w:t>taikoma, jeigu aplinkosauginiai ir (arba) socialiniai kriterijai nustatomi kaip Sutarties vykdymo sąlygos)</w:t>
            </w:r>
          </w:p>
        </w:tc>
      </w:tr>
      <w:tr w:rsidR="00027B83" w14:paraId="18AE2F61" w14:textId="77777777">
        <w:trPr>
          <w:trHeight w:val="300"/>
        </w:trPr>
        <w:tc>
          <w:tcPr>
            <w:tcW w:w="3058" w:type="dxa"/>
          </w:tcPr>
          <w:p w14:paraId="6366A32C" w14:textId="77777777" w:rsidR="00027B83" w:rsidRDefault="000B0897">
            <w:pPr>
              <w:rPr>
                <w:b/>
                <w:kern w:val="2"/>
                <w:szCs w:val="24"/>
              </w:rPr>
            </w:pPr>
            <w:r>
              <w:rPr>
                <w:b/>
                <w:kern w:val="2"/>
                <w:szCs w:val="24"/>
              </w:rPr>
              <w:t xml:space="preserve">13.1. Su perkamomis paslaugomis susiję  aplinkos apsaugos kriterijai </w:t>
            </w:r>
          </w:p>
        </w:tc>
        <w:tc>
          <w:tcPr>
            <w:tcW w:w="6477" w:type="dxa"/>
            <w:gridSpan w:val="3"/>
          </w:tcPr>
          <w:p w14:paraId="3D2B3ECB" w14:textId="258F75B1" w:rsidR="00027B83" w:rsidRPr="006E232A" w:rsidRDefault="007E547D" w:rsidP="006E232A">
            <w:pPr>
              <w:rPr>
                <w:kern w:val="2"/>
                <w:szCs w:val="24"/>
                <w:shd w:val="clear" w:color="auto" w:fill="FFFFFF"/>
              </w:rPr>
            </w:pPr>
            <w:r w:rsidRPr="007E547D">
              <w:rPr>
                <w:kern w:val="2"/>
                <w:szCs w:val="24"/>
                <w:shd w:val="clear" w:color="auto" w:fill="FFFFFF"/>
              </w:rPr>
              <w:t>Aplinkos apsaugos kriterijai Paslaugoms nustatomi vadovaujantis aplinkos apsaugos kriterijų taikymo, vykdant žaliuosius pirkimus, tvarkos aprašu, patvirtintu 2011 m. birželio 28 d. Lietuvos Respublikos aplinkos ministro įsakymu Nr. D1-508 „Dėl Aplinkos apsaugos kriterijų taikymo, vykdant žaliuosius pirkimus, tvarkos aprašo patvirtinimo“) (toliau – Tvarkos aprašas) 4.4.4.3</w:t>
            </w:r>
            <w:r w:rsidR="006E232A">
              <w:rPr>
                <w:kern w:val="2"/>
                <w:szCs w:val="24"/>
                <w:shd w:val="clear" w:color="auto" w:fill="FFFFFF"/>
              </w:rPr>
              <w:t>, 4.3</w:t>
            </w:r>
            <w:r w:rsidRPr="007E547D">
              <w:rPr>
                <w:kern w:val="2"/>
                <w:szCs w:val="24"/>
                <w:shd w:val="clear" w:color="auto" w:fill="FFFFFF"/>
              </w:rPr>
              <w:t xml:space="preserve"> </w:t>
            </w:r>
            <w:r w:rsidR="006E232A">
              <w:rPr>
                <w:kern w:val="2"/>
                <w:szCs w:val="24"/>
                <w:shd w:val="clear" w:color="auto" w:fill="FFFFFF"/>
              </w:rPr>
              <w:t>p</w:t>
            </w:r>
            <w:r w:rsidRPr="007E547D">
              <w:rPr>
                <w:kern w:val="2"/>
                <w:szCs w:val="24"/>
                <w:shd w:val="clear" w:color="auto" w:fill="FFFFFF"/>
              </w:rPr>
              <w:t>.</w:t>
            </w:r>
            <w:r w:rsidR="006E232A">
              <w:rPr>
                <w:kern w:val="2"/>
                <w:szCs w:val="24"/>
                <w:shd w:val="clear" w:color="auto" w:fill="FFFFFF"/>
              </w:rPr>
              <w:t xml:space="preserve"> </w:t>
            </w:r>
            <w:r w:rsidR="000B0897">
              <w:rPr>
                <w:color w:val="000000"/>
                <w:kern w:val="2"/>
                <w:szCs w:val="24"/>
                <w:shd w:val="clear" w:color="auto" w:fill="FFFFFF"/>
              </w:rPr>
              <w:t>Nustačius, kad Tiekėjas šiame papunktyje nustatyto kriterijaus (-jų) nesilaiko, Tiekėjui taikoma Specialiųjų sąlygų 9.5 punkte nurodyto dydžio bauda.</w:t>
            </w:r>
          </w:p>
          <w:p w14:paraId="3F14B69B" w14:textId="77777777" w:rsidR="00027B83" w:rsidRDefault="00027B83">
            <w:pPr>
              <w:rPr>
                <w:kern w:val="2"/>
                <w:szCs w:val="24"/>
              </w:rPr>
            </w:pPr>
          </w:p>
        </w:tc>
      </w:tr>
      <w:tr w:rsidR="00027B83" w14:paraId="71B127CD" w14:textId="77777777">
        <w:trPr>
          <w:trHeight w:val="300"/>
        </w:trPr>
        <w:tc>
          <w:tcPr>
            <w:tcW w:w="3058" w:type="dxa"/>
          </w:tcPr>
          <w:p w14:paraId="6D5C5242" w14:textId="77777777" w:rsidR="00027B83" w:rsidRDefault="000B0897">
            <w:pPr>
              <w:rPr>
                <w:b/>
                <w:kern w:val="2"/>
                <w:szCs w:val="24"/>
              </w:rPr>
            </w:pPr>
            <w:r>
              <w:rPr>
                <w:b/>
                <w:kern w:val="2"/>
                <w:szCs w:val="24"/>
              </w:rPr>
              <w:lastRenderedPageBreak/>
              <w:t>13.2. Su perkamomis Paslaugomis susiję socialiniai kriterijai</w:t>
            </w:r>
          </w:p>
        </w:tc>
        <w:tc>
          <w:tcPr>
            <w:tcW w:w="6477" w:type="dxa"/>
            <w:gridSpan w:val="3"/>
          </w:tcPr>
          <w:p w14:paraId="09CCACC2" w14:textId="77777777" w:rsidR="00027B83" w:rsidRDefault="000B0897">
            <w:pPr>
              <w:rPr>
                <w:color w:val="000000"/>
                <w:kern w:val="2"/>
                <w:szCs w:val="24"/>
                <w:shd w:val="clear" w:color="auto" w:fill="FFFFFF"/>
              </w:rPr>
            </w:pPr>
            <w:r>
              <w:rPr>
                <w:color w:val="000000"/>
                <w:kern w:val="2"/>
                <w:szCs w:val="24"/>
                <w:shd w:val="clear" w:color="auto" w:fill="FFFFFF"/>
              </w:rPr>
              <w:t>Netaikoma</w:t>
            </w:r>
          </w:p>
          <w:p w14:paraId="0C0C4ED8" w14:textId="77777777" w:rsidR="00027B83" w:rsidRDefault="00027B83">
            <w:pPr>
              <w:rPr>
                <w:color w:val="000000"/>
                <w:kern w:val="2"/>
                <w:szCs w:val="24"/>
                <w:shd w:val="clear" w:color="auto" w:fill="FFFFFF"/>
              </w:rPr>
            </w:pPr>
          </w:p>
          <w:p w14:paraId="7170065E" w14:textId="4EC936B4" w:rsidR="00027B83" w:rsidRDefault="00027B83">
            <w:pPr>
              <w:rPr>
                <w:color w:val="0070C0"/>
                <w:kern w:val="2"/>
                <w:szCs w:val="24"/>
              </w:rPr>
            </w:pPr>
          </w:p>
        </w:tc>
      </w:tr>
      <w:tr w:rsidR="00027B83" w14:paraId="0E3437C2" w14:textId="77777777">
        <w:trPr>
          <w:trHeight w:val="300"/>
        </w:trPr>
        <w:tc>
          <w:tcPr>
            <w:tcW w:w="9535" w:type="dxa"/>
            <w:gridSpan w:val="4"/>
          </w:tcPr>
          <w:p w14:paraId="3450D3CB" w14:textId="77777777" w:rsidR="00027B83" w:rsidRDefault="000B0897">
            <w:pPr>
              <w:jc w:val="center"/>
              <w:rPr>
                <w:b/>
                <w:kern w:val="2"/>
                <w:szCs w:val="24"/>
              </w:rPr>
            </w:pPr>
            <w:r>
              <w:rPr>
                <w:b/>
                <w:kern w:val="2"/>
                <w:szCs w:val="24"/>
              </w:rPr>
              <w:t xml:space="preserve">14. BENDRŲJŲ SĄLYGŲ PAKEITIMAI IR PAPILDYMAI </w:t>
            </w:r>
          </w:p>
          <w:p w14:paraId="1BD9D104" w14:textId="77777777" w:rsidR="00027B83" w:rsidRDefault="000B0897">
            <w:pPr>
              <w:jc w:val="center"/>
              <w:rPr>
                <w:kern w:val="2"/>
                <w:szCs w:val="24"/>
              </w:rPr>
            </w:pPr>
            <w:r>
              <w:rPr>
                <w:color w:val="4472C4"/>
                <w:kern w:val="2"/>
                <w:szCs w:val="24"/>
              </w:rPr>
              <w:t xml:space="preserve">(jeigu būtina dėl konkretaus Sutarties dalyko specifikos) </w:t>
            </w:r>
          </w:p>
        </w:tc>
      </w:tr>
      <w:tr w:rsidR="00027B83" w14:paraId="00CDF661" w14:textId="77777777">
        <w:trPr>
          <w:trHeight w:val="300"/>
        </w:trPr>
        <w:tc>
          <w:tcPr>
            <w:tcW w:w="3058" w:type="dxa"/>
          </w:tcPr>
          <w:p w14:paraId="044BD4E3" w14:textId="77777777" w:rsidR="00027B83" w:rsidRDefault="000B0897">
            <w:pPr>
              <w:rPr>
                <w:b/>
                <w:kern w:val="2"/>
                <w:szCs w:val="24"/>
              </w:rPr>
            </w:pPr>
            <w:r>
              <w:rPr>
                <w:b/>
                <w:kern w:val="2"/>
                <w:szCs w:val="24"/>
              </w:rPr>
              <w:t xml:space="preserve">14.1. </w:t>
            </w:r>
          </w:p>
        </w:tc>
        <w:tc>
          <w:tcPr>
            <w:tcW w:w="6477" w:type="dxa"/>
            <w:gridSpan w:val="3"/>
          </w:tcPr>
          <w:p w14:paraId="6C32BFE9" w14:textId="77777777" w:rsidR="00027B83" w:rsidRDefault="000B0897">
            <w:pPr>
              <w:rPr>
                <w:color w:val="4472C4"/>
                <w:kern w:val="2"/>
                <w:szCs w:val="24"/>
              </w:rPr>
            </w:pPr>
            <w:r>
              <w:rPr>
                <w:color w:val="4472C4"/>
                <w:kern w:val="2"/>
                <w:szCs w:val="24"/>
              </w:rPr>
              <w:t>(pildyti, jei keičiamas Sutarties Bendrųjų sąlygų punktas, jį išdėstant nauja redakcija):</w:t>
            </w:r>
          </w:p>
          <w:p w14:paraId="71F9375E" w14:textId="77777777" w:rsidR="00027B83" w:rsidRDefault="000B0897">
            <w:pPr>
              <w:rPr>
                <w:kern w:val="2"/>
                <w:szCs w:val="24"/>
              </w:rPr>
            </w:pPr>
            <w:r>
              <w:rPr>
                <w:kern w:val="2"/>
                <w:szCs w:val="24"/>
              </w:rPr>
              <w:t>Šalys susitaria pakeisti nurodytą Sutarties Bendrųjų sąlygų punktą ir išdėstyti jį nauja redakcija: ____.</w:t>
            </w:r>
          </w:p>
        </w:tc>
      </w:tr>
      <w:tr w:rsidR="00027B83" w14:paraId="2CA3CEA0" w14:textId="77777777">
        <w:trPr>
          <w:trHeight w:val="300"/>
        </w:trPr>
        <w:tc>
          <w:tcPr>
            <w:tcW w:w="3058" w:type="dxa"/>
          </w:tcPr>
          <w:p w14:paraId="7871A9FF" w14:textId="77777777" w:rsidR="00027B83" w:rsidRDefault="000B0897">
            <w:pPr>
              <w:rPr>
                <w:b/>
                <w:kern w:val="2"/>
                <w:szCs w:val="24"/>
              </w:rPr>
            </w:pPr>
            <w:r>
              <w:rPr>
                <w:b/>
                <w:kern w:val="2"/>
                <w:szCs w:val="24"/>
              </w:rPr>
              <w:t>14.2.</w:t>
            </w:r>
          </w:p>
        </w:tc>
        <w:tc>
          <w:tcPr>
            <w:tcW w:w="6477" w:type="dxa"/>
            <w:gridSpan w:val="3"/>
          </w:tcPr>
          <w:p w14:paraId="46B7B20F" w14:textId="77777777" w:rsidR="00557B83" w:rsidRPr="00557B83" w:rsidRDefault="00557B83" w:rsidP="00557B83">
            <w:pPr>
              <w:rPr>
                <w:kern w:val="2"/>
                <w:szCs w:val="24"/>
              </w:rPr>
            </w:pPr>
            <w:r w:rsidRPr="00557B83">
              <w:rPr>
                <w:kern w:val="2"/>
                <w:szCs w:val="24"/>
              </w:rPr>
              <w:t xml:space="preserve">Šalys susitaria papildyti Sutarties Bendrąsias sąlygas nurodytu punktu, tačiau kitų punktų numeracijos nekeisti: </w:t>
            </w:r>
          </w:p>
          <w:p w14:paraId="27E58ECB" w14:textId="1036D426" w:rsidR="00027B83" w:rsidRDefault="00557B83" w:rsidP="00557B83">
            <w:pPr>
              <w:rPr>
                <w:kern w:val="2"/>
                <w:szCs w:val="24"/>
              </w:rPr>
            </w:pPr>
            <w:r w:rsidRPr="00557B83">
              <w:rPr>
                <w:kern w:val="2"/>
                <w:szCs w:val="24"/>
              </w:rPr>
              <w:t>„17.8. Atsižvelgdamos į Šalių teisėtus lūkesčius, kad Sutartis bus tinkamai vykdoma, į Šalių įsipareigojimus tretiesiems asmenims, šių įsipareigojimų galimo nesilaikymo pasekmes, į Sutarties ypatingą svarbą Pirkėjo atliekamoms savivaldybės funkcijoms, jos nuostatų tinkamo vykdymo įtaką normaliai Šalių veiklai bei jų įvaizdžiui ir dalykinei reputacijai, į proporcingumo, sąžiningumo ir teisingumo principus, Sutartyje numatytas netesybas Šalys pripažįsta protingo dydžio ir sutinka, kad tai minimalūs bei neįrodinėtini nukentėjusios Šalies nuostoliai, patirti dėl to, kad Sutartis buvo pažeista ar nutraukta</w:t>
            </w:r>
          </w:p>
        </w:tc>
      </w:tr>
      <w:tr w:rsidR="00027B83" w14:paraId="52826352" w14:textId="77777777">
        <w:trPr>
          <w:trHeight w:val="300"/>
        </w:trPr>
        <w:tc>
          <w:tcPr>
            <w:tcW w:w="3058" w:type="dxa"/>
          </w:tcPr>
          <w:p w14:paraId="233A918A" w14:textId="77777777" w:rsidR="00027B83" w:rsidRDefault="000B0897">
            <w:pPr>
              <w:rPr>
                <w:b/>
                <w:kern w:val="2"/>
                <w:szCs w:val="24"/>
              </w:rPr>
            </w:pPr>
            <w:r>
              <w:rPr>
                <w:b/>
                <w:kern w:val="2"/>
                <w:szCs w:val="24"/>
              </w:rPr>
              <w:t>14.3.</w:t>
            </w:r>
          </w:p>
        </w:tc>
        <w:tc>
          <w:tcPr>
            <w:tcW w:w="6477" w:type="dxa"/>
            <w:gridSpan w:val="3"/>
          </w:tcPr>
          <w:p w14:paraId="18EE2491" w14:textId="77777777" w:rsidR="00027B83" w:rsidRDefault="000B0897">
            <w:pPr>
              <w:rPr>
                <w:color w:val="4472C4"/>
                <w:kern w:val="2"/>
                <w:szCs w:val="24"/>
              </w:rPr>
            </w:pPr>
            <w:r>
              <w:rPr>
                <w:color w:val="4472C4"/>
                <w:kern w:val="2"/>
                <w:szCs w:val="24"/>
              </w:rPr>
              <w:t>(pildyti, jei išbraukiamas Sutarties Bendrųjų sąlygų atitinkamas punktas:</w:t>
            </w:r>
          </w:p>
          <w:p w14:paraId="02FD8275" w14:textId="77777777" w:rsidR="00027B83" w:rsidRDefault="000B0897">
            <w:pPr>
              <w:rPr>
                <w:kern w:val="2"/>
                <w:szCs w:val="24"/>
              </w:rPr>
            </w:pPr>
            <w:r>
              <w:rPr>
                <w:kern w:val="2"/>
                <w:szCs w:val="24"/>
              </w:rPr>
              <w:t>Šalys susitaria išbraukti nurodytą Sutarties Bendrųjų sąlygų punktą, tačiau kitų punktų numeracijos nekeisti: _____.</w:t>
            </w:r>
          </w:p>
        </w:tc>
      </w:tr>
      <w:tr w:rsidR="00027B83" w14:paraId="2EFF1763" w14:textId="77777777">
        <w:trPr>
          <w:trHeight w:val="300"/>
        </w:trPr>
        <w:tc>
          <w:tcPr>
            <w:tcW w:w="3058" w:type="dxa"/>
          </w:tcPr>
          <w:p w14:paraId="6F29300F" w14:textId="77777777" w:rsidR="00027B83" w:rsidRDefault="000B0897">
            <w:pPr>
              <w:rPr>
                <w:b/>
                <w:kern w:val="2"/>
                <w:szCs w:val="24"/>
              </w:rPr>
            </w:pPr>
            <w:r>
              <w:rPr>
                <w:b/>
                <w:kern w:val="2"/>
                <w:szCs w:val="24"/>
              </w:rPr>
              <w:t>14.4.</w:t>
            </w:r>
          </w:p>
        </w:tc>
        <w:tc>
          <w:tcPr>
            <w:tcW w:w="6477" w:type="dxa"/>
            <w:gridSpan w:val="3"/>
          </w:tcPr>
          <w:p w14:paraId="1A25962E" w14:textId="77777777" w:rsidR="00027B83" w:rsidRDefault="000B0897">
            <w:pPr>
              <w:rPr>
                <w:color w:val="0070C0"/>
                <w:kern w:val="2"/>
                <w:szCs w:val="24"/>
              </w:rPr>
            </w:pPr>
            <w:r>
              <w:rPr>
                <w:color w:val="4472C4"/>
                <w:kern w:val="2"/>
                <w:szCs w:val="24"/>
              </w:rPr>
              <w:t>(pildyti, jei nustatomos kitokios nei Sutarties Bendrosiose sąlygose nustatytos nuostatos dėl Paslaugų intelektinės nuosavybės):</w:t>
            </w:r>
          </w:p>
        </w:tc>
      </w:tr>
      <w:tr w:rsidR="00027B83" w14:paraId="48D32DC8" w14:textId="77777777">
        <w:trPr>
          <w:trHeight w:val="300"/>
        </w:trPr>
        <w:tc>
          <w:tcPr>
            <w:tcW w:w="3058" w:type="dxa"/>
          </w:tcPr>
          <w:p w14:paraId="0B30FF0B" w14:textId="77777777" w:rsidR="00027B83" w:rsidRDefault="000B0897">
            <w:pPr>
              <w:rPr>
                <w:b/>
                <w:kern w:val="2"/>
                <w:szCs w:val="24"/>
              </w:rPr>
            </w:pPr>
            <w:r>
              <w:rPr>
                <w:b/>
                <w:kern w:val="2"/>
                <w:szCs w:val="24"/>
              </w:rPr>
              <w:t>14.5.</w:t>
            </w:r>
          </w:p>
        </w:tc>
        <w:tc>
          <w:tcPr>
            <w:tcW w:w="6477" w:type="dxa"/>
            <w:gridSpan w:val="3"/>
          </w:tcPr>
          <w:p w14:paraId="71B506CF" w14:textId="77777777" w:rsidR="00027B83" w:rsidRDefault="000B0897">
            <w:pPr>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027B83" w14:paraId="7ED2EDF1" w14:textId="77777777">
        <w:trPr>
          <w:trHeight w:val="300"/>
        </w:trPr>
        <w:tc>
          <w:tcPr>
            <w:tcW w:w="9535" w:type="dxa"/>
            <w:gridSpan w:val="4"/>
          </w:tcPr>
          <w:p w14:paraId="689031C9" w14:textId="77777777" w:rsidR="00027B83" w:rsidRDefault="000B0897">
            <w:pPr>
              <w:jc w:val="center"/>
              <w:rPr>
                <w:b/>
                <w:kern w:val="2"/>
                <w:szCs w:val="24"/>
              </w:rPr>
            </w:pPr>
            <w:r>
              <w:rPr>
                <w:b/>
                <w:kern w:val="2"/>
                <w:szCs w:val="24"/>
              </w:rPr>
              <w:t>15. SUTARTIES PRIEDAI</w:t>
            </w:r>
          </w:p>
        </w:tc>
      </w:tr>
      <w:tr w:rsidR="00027B83" w14:paraId="43B17553" w14:textId="77777777">
        <w:trPr>
          <w:trHeight w:val="300"/>
        </w:trPr>
        <w:tc>
          <w:tcPr>
            <w:tcW w:w="3058" w:type="dxa"/>
          </w:tcPr>
          <w:p w14:paraId="7CFF3567" w14:textId="77777777" w:rsidR="00027B83" w:rsidRDefault="000B0897">
            <w:pPr>
              <w:jc w:val="center"/>
              <w:rPr>
                <w:b/>
                <w:kern w:val="2"/>
                <w:szCs w:val="24"/>
              </w:rPr>
            </w:pPr>
            <w:r>
              <w:rPr>
                <w:b/>
                <w:kern w:val="2"/>
                <w:szCs w:val="24"/>
              </w:rPr>
              <w:t>15.1. Priedas Nr. 1</w:t>
            </w:r>
          </w:p>
        </w:tc>
        <w:tc>
          <w:tcPr>
            <w:tcW w:w="6477" w:type="dxa"/>
            <w:gridSpan w:val="3"/>
          </w:tcPr>
          <w:p w14:paraId="65B09E30" w14:textId="0F0B447F" w:rsidR="00027B83" w:rsidRDefault="007E547D" w:rsidP="007E547D">
            <w:pPr>
              <w:rPr>
                <w:b/>
                <w:kern w:val="2"/>
                <w:szCs w:val="24"/>
              </w:rPr>
            </w:pPr>
            <w:r>
              <w:rPr>
                <w:b/>
                <w:kern w:val="2"/>
                <w:szCs w:val="24"/>
              </w:rPr>
              <w:t>Techninė specifikacija</w:t>
            </w:r>
          </w:p>
        </w:tc>
      </w:tr>
      <w:tr w:rsidR="004C7FF4" w14:paraId="2CC1D4F0" w14:textId="77777777">
        <w:trPr>
          <w:trHeight w:val="300"/>
        </w:trPr>
        <w:tc>
          <w:tcPr>
            <w:tcW w:w="3058" w:type="dxa"/>
          </w:tcPr>
          <w:p w14:paraId="09EEBB7C" w14:textId="77777777" w:rsidR="004C7FF4" w:rsidRDefault="004C7FF4" w:rsidP="004C7FF4">
            <w:pPr>
              <w:jc w:val="center"/>
              <w:rPr>
                <w:b/>
                <w:kern w:val="2"/>
                <w:szCs w:val="24"/>
              </w:rPr>
            </w:pPr>
            <w:r>
              <w:rPr>
                <w:b/>
                <w:kern w:val="2"/>
                <w:szCs w:val="24"/>
              </w:rPr>
              <w:t>15.2. Priedas Nr. 2</w:t>
            </w:r>
          </w:p>
        </w:tc>
        <w:tc>
          <w:tcPr>
            <w:tcW w:w="6477" w:type="dxa"/>
            <w:gridSpan w:val="3"/>
          </w:tcPr>
          <w:p w14:paraId="269B3EB8" w14:textId="449BB2FA" w:rsidR="004C7FF4" w:rsidRDefault="004C7FF4" w:rsidP="004C7FF4">
            <w:pPr>
              <w:rPr>
                <w:b/>
                <w:kern w:val="2"/>
                <w:szCs w:val="24"/>
              </w:rPr>
            </w:pPr>
            <w:r w:rsidRPr="008C38EC">
              <w:rPr>
                <w:b/>
                <w:kern w:val="2"/>
                <w:szCs w:val="24"/>
              </w:rPr>
              <w:t>Tiekėjo pasiūlymas</w:t>
            </w:r>
          </w:p>
        </w:tc>
      </w:tr>
      <w:tr w:rsidR="004C7FF4" w14:paraId="58745085" w14:textId="77777777">
        <w:trPr>
          <w:trHeight w:val="300"/>
        </w:trPr>
        <w:tc>
          <w:tcPr>
            <w:tcW w:w="3058" w:type="dxa"/>
          </w:tcPr>
          <w:p w14:paraId="2312C897" w14:textId="77777777" w:rsidR="004C7FF4" w:rsidRDefault="004C7FF4" w:rsidP="004C7FF4">
            <w:pPr>
              <w:jc w:val="center"/>
              <w:rPr>
                <w:b/>
                <w:kern w:val="2"/>
                <w:szCs w:val="24"/>
              </w:rPr>
            </w:pPr>
            <w:r>
              <w:rPr>
                <w:b/>
                <w:kern w:val="2"/>
                <w:szCs w:val="24"/>
              </w:rPr>
              <w:t>15.3. Priedas Nr. 3</w:t>
            </w:r>
          </w:p>
        </w:tc>
        <w:tc>
          <w:tcPr>
            <w:tcW w:w="6477" w:type="dxa"/>
            <w:gridSpan w:val="3"/>
          </w:tcPr>
          <w:p w14:paraId="22A614AF" w14:textId="77777777" w:rsidR="004C7FF4" w:rsidRDefault="004C7FF4" w:rsidP="004C7FF4">
            <w:pPr>
              <w:jc w:val="center"/>
              <w:rPr>
                <w:b/>
                <w:kern w:val="2"/>
                <w:szCs w:val="24"/>
              </w:rPr>
            </w:pPr>
          </w:p>
        </w:tc>
      </w:tr>
      <w:tr w:rsidR="004C7FF4" w14:paraId="49AEEE04" w14:textId="77777777">
        <w:trPr>
          <w:trHeight w:val="300"/>
        </w:trPr>
        <w:tc>
          <w:tcPr>
            <w:tcW w:w="3058" w:type="dxa"/>
          </w:tcPr>
          <w:p w14:paraId="0141DB15" w14:textId="77777777" w:rsidR="004C7FF4" w:rsidRDefault="004C7FF4" w:rsidP="004C7FF4">
            <w:pPr>
              <w:jc w:val="center"/>
              <w:rPr>
                <w:b/>
                <w:kern w:val="2"/>
                <w:szCs w:val="24"/>
              </w:rPr>
            </w:pPr>
            <w:r>
              <w:rPr>
                <w:b/>
                <w:kern w:val="2"/>
                <w:szCs w:val="24"/>
              </w:rPr>
              <w:t>15.4. Priedas Nr. 4</w:t>
            </w:r>
          </w:p>
        </w:tc>
        <w:tc>
          <w:tcPr>
            <w:tcW w:w="6477" w:type="dxa"/>
            <w:gridSpan w:val="3"/>
          </w:tcPr>
          <w:p w14:paraId="567E6329" w14:textId="77777777" w:rsidR="004C7FF4" w:rsidRDefault="004C7FF4" w:rsidP="004C7FF4">
            <w:pPr>
              <w:jc w:val="center"/>
              <w:rPr>
                <w:b/>
                <w:kern w:val="2"/>
                <w:szCs w:val="24"/>
              </w:rPr>
            </w:pPr>
          </w:p>
        </w:tc>
      </w:tr>
      <w:tr w:rsidR="004C7FF4" w14:paraId="64E7ECA8" w14:textId="77777777">
        <w:trPr>
          <w:trHeight w:val="300"/>
        </w:trPr>
        <w:tc>
          <w:tcPr>
            <w:tcW w:w="3058" w:type="dxa"/>
          </w:tcPr>
          <w:p w14:paraId="56EDF7C1" w14:textId="77777777" w:rsidR="004C7FF4" w:rsidRDefault="004C7FF4" w:rsidP="004C7FF4">
            <w:pPr>
              <w:jc w:val="center"/>
              <w:rPr>
                <w:b/>
                <w:kern w:val="2"/>
                <w:szCs w:val="24"/>
              </w:rPr>
            </w:pPr>
            <w:r>
              <w:rPr>
                <w:b/>
                <w:kern w:val="2"/>
                <w:szCs w:val="24"/>
              </w:rPr>
              <w:t>15.5. Priedas Nr. 5</w:t>
            </w:r>
          </w:p>
        </w:tc>
        <w:tc>
          <w:tcPr>
            <w:tcW w:w="6477" w:type="dxa"/>
            <w:gridSpan w:val="3"/>
          </w:tcPr>
          <w:p w14:paraId="02467AF6" w14:textId="77777777" w:rsidR="004C7FF4" w:rsidRDefault="004C7FF4" w:rsidP="004C7FF4">
            <w:pPr>
              <w:jc w:val="center"/>
              <w:rPr>
                <w:b/>
                <w:kern w:val="2"/>
                <w:szCs w:val="24"/>
              </w:rPr>
            </w:pPr>
          </w:p>
        </w:tc>
      </w:tr>
      <w:tr w:rsidR="004C7FF4" w14:paraId="278F6726" w14:textId="77777777">
        <w:tc>
          <w:tcPr>
            <w:tcW w:w="9535" w:type="dxa"/>
            <w:gridSpan w:val="4"/>
          </w:tcPr>
          <w:p w14:paraId="306ED934" w14:textId="77777777" w:rsidR="004C7FF4" w:rsidRDefault="004C7FF4" w:rsidP="004C7FF4">
            <w:pPr>
              <w:jc w:val="center"/>
              <w:rPr>
                <w:b/>
                <w:kern w:val="2"/>
                <w:szCs w:val="24"/>
              </w:rPr>
            </w:pPr>
            <w:r>
              <w:rPr>
                <w:b/>
                <w:kern w:val="2"/>
                <w:szCs w:val="24"/>
              </w:rPr>
              <w:t>16. ŠALIŲ ATSTOVŲ PARAŠAI</w:t>
            </w:r>
          </w:p>
        </w:tc>
      </w:tr>
      <w:tr w:rsidR="004C7FF4" w14:paraId="1A4801F8" w14:textId="77777777">
        <w:tc>
          <w:tcPr>
            <w:tcW w:w="5224" w:type="dxa"/>
            <w:gridSpan w:val="3"/>
          </w:tcPr>
          <w:p w14:paraId="4374ECAE" w14:textId="77777777" w:rsidR="004C7FF4" w:rsidRDefault="004C7FF4" w:rsidP="004C7FF4">
            <w:pPr>
              <w:jc w:val="center"/>
              <w:rPr>
                <w:b/>
                <w:kern w:val="2"/>
                <w:szCs w:val="24"/>
              </w:rPr>
            </w:pPr>
            <w:r>
              <w:rPr>
                <w:b/>
                <w:kern w:val="2"/>
                <w:szCs w:val="24"/>
              </w:rPr>
              <w:t>PIRKĖJAS</w:t>
            </w:r>
          </w:p>
        </w:tc>
        <w:tc>
          <w:tcPr>
            <w:tcW w:w="4311" w:type="dxa"/>
          </w:tcPr>
          <w:p w14:paraId="77A89ACF" w14:textId="77777777" w:rsidR="004C7FF4" w:rsidRDefault="004C7FF4" w:rsidP="004C7FF4">
            <w:pPr>
              <w:jc w:val="center"/>
              <w:rPr>
                <w:b/>
                <w:kern w:val="2"/>
                <w:szCs w:val="24"/>
              </w:rPr>
            </w:pPr>
            <w:r>
              <w:rPr>
                <w:b/>
                <w:kern w:val="2"/>
                <w:szCs w:val="24"/>
              </w:rPr>
              <w:t>TIEKĖJAS</w:t>
            </w:r>
          </w:p>
        </w:tc>
      </w:tr>
      <w:tr w:rsidR="004C7FF4" w14:paraId="21CAB534" w14:textId="77777777">
        <w:tc>
          <w:tcPr>
            <w:tcW w:w="5224" w:type="dxa"/>
            <w:gridSpan w:val="3"/>
          </w:tcPr>
          <w:p w14:paraId="2935C835" w14:textId="77777777" w:rsidR="004C7FF4" w:rsidRPr="007E547D" w:rsidRDefault="004C7FF4" w:rsidP="004C7FF4">
            <w:pPr>
              <w:rPr>
                <w:kern w:val="2"/>
                <w:szCs w:val="24"/>
              </w:rPr>
            </w:pPr>
            <w:r w:rsidRPr="007E547D">
              <w:rPr>
                <w:kern w:val="2"/>
                <w:szCs w:val="24"/>
              </w:rPr>
              <w:t>BĮ Vilniaus rajono socialinių paslaugų centras</w:t>
            </w:r>
          </w:p>
          <w:p w14:paraId="0F4E59B2" w14:textId="77777777" w:rsidR="004C7FF4" w:rsidRPr="007E547D" w:rsidRDefault="004C7FF4" w:rsidP="004C7FF4">
            <w:pPr>
              <w:rPr>
                <w:kern w:val="2"/>
                <w:szCs w:val="24"/>
              </w:rPr>
            </w:pPr>
          </w:p>
          <w:p w14:paraId="4BD3BD3B" w14:textId="77777777" w:rsidR="004C7FF4" w:rsidRPr="007E547D" w:rsidRDefault="004C7FF4" w:rsidP="004C7FF4">
            <w:pPr>
              <w:rPr>
                <w:kern w:val="2"/>
                <w:szCs w:val="24"/>
              </w:rPr>
            </w:pPr>
            <w:r w:rsidRPr="007E547D">
              <w:rPr>
                <w:kern w:val="2"/>
                <w:szCs w:val="24"/>
              </w:rPr>
              <w:t>Direktorė</w:t>
            </w:r>
          </w:p>
          <w:p w14:paraId="578049DB" w14:textId="150F69C9" w:rsidR="004C7FF4" w:rsidRPr="007E547D" w:rsidRDefault="004C7FF4" w:rsidP="004C7FF4">
            <w:pPr>
              <w:rPr>
                <w:kern w:val="2"/>
                <w:szCs w:val="24"/>
              </w:rPr>
            </w:pPr>
            <w:r w:rsidRPr="007E547D">
              <w:rPr>
                <w:kern w:val="2"/>
                <w:szCs w:val="24"/>
              </w:rPr>
              <w:t>Beata Bartkienė</w:t>
            </w:r>
          </w:p>
        </w:tc>
        <w:tc>
          <w:tcPr>
            <w:tcW w:w="4311" w:type="dxa"/>
          </w:tcPr>
          <w:p w14:paraId="6F9E2A53" w14:textId="77777777" w:rsidR="004C7FF4" w:rsidRDefault="004C7FF4" w:rsidP="004C7FF4">
            <w:pPr>
              <w:jc w:val="center"/>
              <w:rPr>
                <w:b/>
                <w:kern w:val="2"/>
                <w:szCs w:val="24"/>
              </w:rPr>
            </w:pPr>
            <w:r>
              <w:rPr>
                <w:color w:val="4472C4"/>
                <w:kern w:val="2"/>
                <w:szCs w:val="24"/>
              </w:rPr>
              <w:t>(nurodomos atstovo pareigos, vardas, pavardė)</w:t>
            </w:r>
          </w:p>
        </w:tc>
      </w:tr>
      <w:tr w:rsidR="004C7FF4" w14:paraId="0C834F1B" w14:textId="77777777">
        <w:tc>
          <w:tcPr>
            <w:tcW w:w="5224" w:type="dxa"/>
            <w:gridSpan w:val="3"/>
          </w:tcPr>
          <w:p w14:paraId="3B035D0A" w14:textId="77777777" w:rsidR="004C7FF4" w:rsidRPr="007E547D" w:rsidRDefault="004C7FF4" w:rsidP="004C7FF4">
            <w:pPr>
              <w:jc w:val="center"/>
              <w:rPr>
                <w:b/>
                <w:kern w:val="2"/>
                <w:szCs w:val="24"/>
              </w:rPr>
            </w:pPr>
            <w:r w:rsidRPr="007E547D">
              <w:rPr>
                <w:b/>
                <w:kern w:val="2"/>
                <w:szCs w:val="24"/>
              </w:rPr>
              <w:t>(parašas)</w:t>
            </w:r>
          </w:p>
          <w:p w14:paraId="0B1520FA" w14:textId="77777777" w:rsidR="004C7FF4" w:rsidRPr="007E547D" w:rsidRDefault="004C7FF4" w:rsidP="004C7FF4">
            <w:pPr>
              <w:jc w:val="center"/>
              <w:rPr>
                <w:b/>
                <w:kern w:val="2"/>
                <w:szCs w:val="24"/>
              </w:rPr>
            </w:pPr>
          </w:p>
          <w:p w14:paraId="449ED037" w14:textId="77777777" w:rsidR="004C7FF4" w:rsidRPr="007E547D" w:rsidRDefault="004C7FF4" w:rsidP="004C7FF4">
            <w:pPr>
              <w:jc w:val="center"/>
              <w:rPr>
                <w:b/>
                <w:kern w:val="2"/>
                <w:szCs w:val="24"/>
              </w:rPr>
            </w:pPr>
          </w:p>
        </w:tc>
        <w:tc>
          <w:tcPr>
            <w:tcW w:w="4311" w:type="dxa"/>
          </w:tcPr>
          <w:p w14:paraId="1BA6AD11" w14:textId="77777777" w:rsidR="004C7FF4" w:rsidRDefault="004C7FF4" w:rsidP="004C7FF4">
            <w:pPr>
              <w:jc w:val="center"/>
              <w:rPr>
                <w:b/>
                <w:color w:val="4472C4"/>
                <w:kern w:val="2"/>
                <w:szCs w:val="24"/>
              </w:rPr>
            </w:pPr>
          </w:p>
          <w:p w14:paraId="644A2BE8" w14:textId="77777777" w:rsidR="004C7FF4" w:rsidRDefault="004C7FF4" w:rsidP="004C7FF4">
            <w:pPr>
              <w:jc w:val="center"/>
              <w:rPr>
                <w:b/>
                <w:color w:val="4472C4"/>
                <w:kern w:val="2"/>
                <w:szCs w:val="24"/>
              </w:rPr>
            </w:pPr>
            <w:r>
              <w:rPr>
                <w:b/>
                <w:color w:val="4472C4"/>
                <w:kern w:val="2"/>
                <w:szCs w:val="24"/>
              </w:rPr>
              <w:t>(parašas)</w:t>
            </w:r>
          </w:p>
        </w:tc>
      </w:tr>
    </w:tbl>
    <w:p w14:paraId="247E80E6" w14:textId="77777777" w:rsidR="00027B83" w:rsidRDefault="00027B83">
      <w:pPr>
        <w:rPr>
          <w:szCs w:val="24"/>
        </w:rPr>
      </w:pPr>
    </w:p>
    <w:p w14:paraId="2423B2FA" w14:textId="77777777" w:rsidR="00027B83" w:rsidRDefault="00027B83">
      <w:pPr>
        <w:rPr>
          <w:szCs w:val="24"/>
        </w:rPr>
      </w:pPr>
    </w:p>
    <w:p w14:paraId="0895D5E0" w14:textId="77777777" w:rsidR="00027B83" w:rsidRDefault="000B0897">
      <w:pPr>
        <w:tabs>
          <w:tab w:val="left" w:pos="5400"/>
        </w:tabs>
        <w:jc w:val="center"/>
        <w:textAlignment w:val="center"/>
      </w:pPr>
      <w:r>
        <w:rPr>
          <w:b/>
          <w:bCs/>
        </w:rPr>
        <w:t>______________</w:t>
      </w:r>
    </w:p>
    <w:sectPr w:rsidR="00027B83">
      <w:headerReference w:type="default" r:id="rId9"/>
      <w:footerReference w:type="default" r:id="rId10"/>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6E4BA6" w14:textId="77777777" w:rsidR="001718DD" w:rsidRDefault="001718DD">
      <w:pPr>
        <w:rPr>
          <w:sz w:val="20"/>
        </w:rPr>
      </w:pPr>
      <w:r>
        <w:rPr>
          <w:sz w:val="20"/>
        </w:rPr>
        <w:separator/>
      </w:r>
    </w:p>
  </w:endnote>
  <w:endnote w:type="continuationSeparator" w:id="0">
    <w:p w14:paraId="65EC9D6E" w14:textId="77777777" w:rsidR="001718DD" w:rsidRDefault="001718DD">
      <w:pPr>
        <w:rPr>
          <w:sz w:val="20"/>
        </w:rPr>
      </w:pPr>
      <w:r>
        <w:rPr>
          <w:sz w:val="20"/>
        </w:rPr>
        <w:continuationSeparator/>
      </w:r>
    </w:p>
  </w:endnote>
  <w:endnote w:type="continuationNotice" w:id="1">
    <w:p w14:paraId="2BFEAF2B" w14:textId="77777777" w:rsidR="001718DD" w:rsidRDefault="001718D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D9F8B7" w14:textId="77777777" w:rsidR="001718DD" w:rsidRDefault="001718DD">
      <w:pPr>
        <w:rPr>
          <w:sz w:val="20"/>
        </w:rPr>
      </w:pPr>
      <w:r>
        <w:rPr>
          <w:sz w:val="20"/>
        </w:rPr>
        <w:separator/>
      </w:r>
    </w:p>
  </w:footnote>
  <w:footnote w:type="continuationSeparator" w:id="0">
    <w:p w14:paraId="2FB43701" w14:textId="77777777" w:rsidR="001718DD" w:rsidRDefault="001718DD">
      <w:pPr>
        <w:rPr>
          <w:sz w:val="20"/>
        </w:rPr>
      </w:pPr>
      <w:r>
        <w:rPr>
          <w:sz w:val="20"/>
        </w:rPr>
        <w:continuationSeparator/>
      </w:r>
    </w:p>
  </w:footnote>
  <w:footnote w:type="continuationNotice" w:id="1">
    <w:p w14:paraId="63CE6F41" w14:textId="77777777" w:rsidR="001718DD" w:rsidRDefault="001718D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8637C"/>
    <w:rsid w:val="000B0897"/>
    <w:rsid w:val="000F343E"/>
    <w:rsid w:val="0011780D"/>
    <w:rsid w:val="00123D29"/>
    <w:rsid w:val="001370C7"/>
    <w:rsid w:val="001476ED"/>
    <w:rsid w:val="00155616"/>
    <w:rsid w:val="00164B4E"/>
    <w:rsid w:val="001718DD"/>
    <w:rsid w:val="001B67AB"/>
    <w:rsid w:val="001C7431"/>
    <w:rsid w:val="001E6307"/>
    <w:rsid w:val="001F0345"/>
    <w:rsid w:val="002577E4"/>
    <w:rsid w:val="002701BF"/>
    <w:rsid w:val="002743E3"/>
    <w:rsid w:val="00275565"/>
    <w:rsid w:val="0029321D"/>
    <w:rsid w:val="002A1B4A"/>
    <w:rsid w:val="002A3F32"/>
    <w:rsid w:val="002B093B"/>
    <w:rsid w:val="002B1201"/>
    <w:rsid w:val="002D0100"/>
    <w:rsid w:val="002F7A21"/>
    <w:rsid w:val="0030380A"/>
    <w:rsid w:val="00313657"/>
    <w:rsid w:val="00316DF7"/>
    <w:rsid w:val="0037135F"/>
    <w:rsid w:val="00384909"/>
    <w:rsid w:val="003927B8"/>
    <w:rsid w:val="00397988"/>
    <w:rsid w:val="003A107E"/>
    <w:rsid w:val="003A32BE"/>
    <w:rsid w:val="003B71C2"/>
    <w:rsid w:val="003C5803"/>
    <w:rsid w:val="003D4F19"/>
    <w:rsid w:val="00402199"/>
    <w:rsid w:val="00402D19"/>
    <w:rsid w:val="00420ECF"/>
    <w:rsid w:val="0042161D"/>
    <w:rsid w:val="0045755F"/>
    <w:rsid w:val="004B6089"/>
    <w:rsid w:val="004C7DE7"/>
    <w:rsid w:val="004C7FF4"/>
    <w:rsid w:val="004E494A"/>
    <w:rsid w:val="004F4E3F"/>
    <w:rsid w:val="005178B2"/>
    <w:rsid w:val="00543A8A"/>
    <w:rsid w:val="00545279"/>
    <w:rsid w:val="00555809"/>
    <w:rsid w:val="00557B83"/>
    <w:rsid w:val="005C0A87"/>
    <w:rsid w:val="005D362A"/>
    <w:rsid w:val="005E2547"/>
    <w:rsid w:val="005E5908"/>
    <w:rsid w:val="00606E47"/>
    <w:rsid w:val="00635A47"/>
    <w:rsid w:val="006400ED"/>
    <w:rsid w:val="00640180"/>
    <w:rsid w:val="00640487"/>
    <w:rsid w:val="00661086"/>
    <w:rsid w:val="0066794D"/>
    <w:rsid w:val="00670F6A"/>
    <w:rsid w:val="00673C45"/>
    <w:rsid w:val="00694472"/>
    <w:rsid w:val="006C50D1"/>
    <w:rsid w:val="006C79AA"/>
    <w:rsid w:val="006D0913"/>
    <w:rsid w:val="006E232A"/>
    <w:rsid w:val="006E5D0E"/>
    <w:rsid w:val="006F0803"/>
    <w:rsid w:val="006F5143"/>
    <w:rsid w:val="006F66AA"/>
    <w:rsid w:val="00741410"/>
    <w:rsid w:val="00745D97"/>
    <w:rsid w:val="00751319"/>
    <w:rsid w:val="007621BC"/>
    <w:rsid w:val="00764000"/>
    <w:rsid w:val="0076575A"/>
    <w:rsid w:val="00783FDE"/>
    <w:rsid w:val="007A75C6"/>
    <w:rsid w:val="007C730A"/>
    <w:rsid w:val="007E547D"/>
    <w:rsid w:val="00821572"/>
    <w:rsid w:val="0083118A"/>
    <w:rsid w:val="008446AC"/>
    <w:rsid w:val="008647AE"/>
    <w:rsid w:val="00883E7E"/>
    <w:rsid w:val="00892DCF"/>
    <w:rsid w:val="008A50D7"/>
    <w:rsid w:val="008A7292"/>
    <w:rsid w:val="008B017B"/>
    <w:rsid w:val="00900FC9"/>
    <w:rsid w:val="00951D02"/>
    <w:rsid w:val="00966FCF"/>
    <w:rsid w:val="009728BC"/>
    <w:rsid w:val="009E29A2"/>
    <w:rsid w:val="009E3645"/>
    <w:rsid w:val="009E5EA3"/>
    <w:rsid w:val="00A339F6"/>
    <w:rsid w:val="00A5398E"/>
    <w:rsid w:val="00A811EC"/>
    <w:rsid w:val="00A84ABD"/>
    <w:rsid w:val="00AC44D0"/>
    <w:rsid w:val="00AD6BFB"/>
    <w:rsid w:val="00B111D6"/>
    <w:rsid w:val="00B25FC3"/>
    <w:rsid w:val="00B35F22"/>
    <w:rsid w:val="00B4244F"/>
    <w:rsid w:val="00B46F6F"/>
    <w:rsid w:val="00B64328"/>
    <w:rsid w:val="00B6766E"/>
    <w:rsid w:val="00B72D5A"/>
    <w:rsid w:val="00B94FA9"/>
    <w:rsid w:val="00BC1FAE"/>
    <w:rsid w:val="00BD2066"/>
    <w:rsid w:val="00BF0A97"/>
    <w:rsid w:val="00C25D54"/>
    <w:rsid w:val="00C31178"/>
    <w:rsid w:val="00C52B6F"/>
    <w:rsid w:val="00C53260"/>
    <w:rsid w:val="00C57976"/>
    <w:rsid w:val="00C65C24"/>
    <w:rsid w:val="00C668AB"/>
    <w:rsid w:val="00C74FA2"/>
    <w:rsid w:val="00C8056A"/>
    <w:rsid w:val="00D2298A"/>
    <w:rsid w:val="00D61935"/>
    <w:rsid w:val="00D745A3"/>
    <w:rsid w:val="00D82DF7"/>
    <w:rsid w:val="00DA4E0C"/>
    <w:rsid w:val="00E03A7B"/>
    <w:rsid w:val="00E04B06"/>
    <w:rsid w:val="00E67453"/>
    <w:rsid w:val="00E84E8F"/>
    <w:rsid w:val="00E90D7C"/>
    <w:rsid w:val="00EA38FC"/>
    <w:rsid w:val="00EB0F3F"/>
    <w:rsid w:val="00EE5830"/>
    <w:rsid w:val="00F0698D"/>
    <w:rsid w:val="00F12629"/>
    <w:rsid w:val="00F17DF0"/>
    <w:rsid w:val="00F22F8F"/>
    <w:rsid w:val="00F30BD9"/>
    <w:rsid w:val="00F32BCE"/>
    <w:rsid w:val="00F36488"/>
    <w:rsid w:val="00F37477"/>
    <w:rsid w:val="00F60BD9"/>
    <w:rsid w:val="00F71CF3"/>
    <w:rsid w:val="00F90342"/>
    <w:rsid w:val="00FA2CDA"/>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15:docId w15:val="{F667CD31-2313-490F-B039-E5E4BEF457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Antrats">
    <w:name w:val="header"/>
    <w:basedOn w:val="prastasis"/>
    <w:link w:val="AntratsDiagrama"/>
    <w:unhideWhenUsed/>
    <w:rsid w:val="007A75C6"/>
    <w:pPr>
      <w:tabs>
        <w:tab w:val="center" w:pos="4513"/>
        <w:tab w:val="right" w:pos="9026"/>
      </w:tabs>
    </w:pPr>
  </w:style>
  <w:style w:type="character" w:customStyle="1" w:styleId="AntratsDiagrama">
    <w:name w:val="Antraštės Diagrama"/>
    <w:basedOn w:val="Numatytasispastraiposriftas"/>
    <w:link w:val="Antrats"/>
    <w:rsid w:val="007A75C6"/>
  </w:style>
  <w:style w:type="paragraph" w:styleId="Porat">
    <w:name w:val="footer"/>
    <w:basedOn w:val="prastasis"/>
    <w:link w:val="PoratDiagrama"/>
    <w:unhideWhenUsed/>
    <w:rsid w:val="007A75C6"/>
    <w:pPr>
      <w:tabs>
        <w:tab w:val="center" w:pos="4513"/>
        <w:tab w:val="right" w:pos="9026"/>
      </w:tabs>
    </w:pPr>
  </w:style>
  <w:style w:type="character" w:customStyle="1" w:styleId="PoratDiagrama">
    <w:name w:val="Poraštė Diagrama"/>
    <w:basedOn w:val="Numatytasispastraiposriftas"/>
    <w:link w:val="Porat"/>
    <w:rsid w:val="007A75C6"/>
  </w:style>
  <w:style w:type="paragraph" w:customStyle="1" w:styleId="paragraph">
    <w:name w:val="paragraph"/>
    <w:basedOn w:val="prastasis"/>
    <w:rsid w:val="00C74FA2"/>
    <w:pPr>
      <w:spacing w:before="100" w:beforeAutospacing="1" w:after="100" w:afterAutospacing="1"/>
    </w:pPr>
    <w:rPr>
      <w:szCs w:val="24"/>
      <w:lang w:val="en-US"/>
    </w:rPr>
  </w:style>
  <w:style w:type="character" w:customStyle="1" w:styleId="normaltextrun">
    <w:name w:val="normaltextrun"/>
    <w:basedOn w:val="Numatytasispastraiposriftas"/>
    <w:rsid w:val="00C74FA2"/>
  </w:style>
  <w:style w:type="character" w:customStyle="1" w:styleId="eop">
    <w:name w:val="eop"/>
    <w:basedOn w:val="Numatytasispastraiposriftas"/>
    <w:rsid w:val="00C74FA2"/>
  </w:style>
  <w:style w:type="paragraph" w:styleId="Sraopastraipa">
    <w:name w:val="List Paragraph"/>
    <w:basedOn w:val="prastasis"/>
    <w:rsid w:val="004C7DE7"/>
    <w:pPr>
      <w:ind w:left="720"/>
      <w:contextualSpacing/>
    </w:pPr>
  </w:style>
  <w:style w:type="character" w:styleId="Komentaronuoroda">
    <w:name w:val="annotation reference"/>
    <w:basedOn w:val="Numatytasispastraiposriftas"/>
    <w:semiHidden/>
    <w:unhideWhenUsed/>
    <w:rsid w:val="00F71CF3"/>
    <w:rPr>
      <w:sz w:val="16"/>
      <w:szCs w:val="16"/>
    </w:rPr>
  </w:style>
  <w:style w:type="paragraph" w:styleId="Komentarotekstas">
    <w:name w:val="annotation text"/>
    <w:basedOn w:val="prastasis"/>
    <w:link w:val="KomentarotekstasDiagrama"/>
    <w:unhideWhenUsed/>
    <w:rsid w:val="00F71CF3"/>
    <w:rPr>
      <w:sz w:val="20"/>
    </w:rPr>
  </w:style>
  <w:style w:type="character" w:customStyle="1" w:styleId="KomentarotekstasDiagrama">
    <w:name w:val="Komentaro tekstas Diagrama"/>
    <w:basedOn w:val="Numatytasispastraiposriftas"/>
    <w:link w:val="Komentarotekstas"/>
    <w:rsid w:val="00F71CF3"/>
    <w:rPr>
      <w:sz w:val="20"/>
    </w:rPr>
  </w:style>
  <w:style w:type="paragraph" w:styleId="Komentarotema">
    <w:name w:val="annotation subject"/>
    <w:basedOn w:val="Komentarotekstas"/>
    <w:next w:val="Komentarotekstas"/>
    <w:link w:val="KomentarotemaDiagrama"/>
    <w:semiHidden/>
    <w:unhideWhenUsed/>
    <w:rsid w:val="00F71CF3"/>
    <w:rPr>
      <w:b/>
      <w:bCs/>
    </w:rPr>
  </w:style>
  <w:style w:type="character" w:customStyle="1" w:styleId="KomentarotemaDiagrama">
    <w:name w:val="Komentaro tema Diagrama"/>
    <w:basedOn w:val="KomentarotekstasDiagrama"/>
    <w:link w:val="Komentarotema"/>
    <w:semiHidden/>
    <w:rsid w:val="00F71CF3"/>
    <w:rPr>
      <w:b/>
      <w:bCs/>
      <w:sz w:val="20"/>
    </w:rPr>
  </w:style>
  <w:style w:type="character" w:styleId="Hipersaitas">
    <w:name w:val="Hyperlink"/>
    <w:basedOn w:val="Numatytasispastraiposriftas"/>
    <w:unhideWhenUsed/>
    <w:rsid w:val="00661086"/>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SelectedStyle="\APASixthEditionOfficeOnline.xsl" StyleName="APA" Version="6"/>
</file>

<file path=customXml/item3.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406</TotalTime>
  <Pages>11</Pages>
  <Words>13940</Words>
  <Characters>7947</Characters>
  <Application>Microsoft Office Word</Application>
  <DocSecurity>0</DocSecurity>
  <Lines>66</Lines>
  <Paragraphs>43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21844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Justyna Žareiko</cp:lastModifiedBy>
  <cp:revision>23</cp:revision>
  <dcterms:created xsi:type="dcterms:W3CDTF">2026-07-02T12:33:00Z</dcterms:created>
  <dcterms:modified xsi:type="dcterms:W3CDTF">2026-07-21T09:47:00Z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